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AF" w:rsidRDefault="007122AF" w:rsidP="007122AF">
      <w:pPr>
        <w:ind w:left="1296" w:firstLine="1296"/>
        <w:jc w:val="center"/>
        <w:rPr>
          <w:caps/>
        </w:rPr>
      </w:pPr>
      <w:r w:rsidRPr="00787BD7">
        <w:rPr>
          <w:caps/>
        </w:rPr>
        <w:t>p</w:t>
      </w:r>
      <w:r>
        <w:rPr>
          <w:caps/>
        </w:rPr>
        <w:t>atvirtinta</w:t>
      </w:r>
    </w:p>
    <w:p w:rsidR="007122AF" w:rsidRDefault="007122AF" w:rsidP="007122AF">
      <w:pPr>
        <w:ind w:left="1296" w:firstLine="1296"/>
      </w:pPr>
      <w:r>
        <w:rPr>
          <w:caps/>
        </w:rPr>
        <w:t xml:space="preserve">                                              </w:t>
      </w:r>
      <w:r>
        <w:t xml:space="preserve">Jonavos rajono Užusalių pagrindinės  </w:t>
      </w:r>
    </w:p>
    <w:p w:rsidR="001B0173" w:rsidRDefault="007122AF" w:rsidP="007122AF">
      <w:pPr>
        <w:ind w:left="1296" w:firstLine="1296"/>
      </w:pPr>
      <w:r>
        <w:t xml:space="preserve">                                              mokyklos direktoriaus </w:t>
      </w:r>
    </w:p>
    <w:p w:rsidR="007122AF" w:rsidRDefault="001B0173" w:rsidP="007122AF">
      <w:pPr>
        <w:ind w:left="1296" w:firstLine="1296"/>
      </w:pPr>
      <w:r>
        <w:t xml:space="preserve">                                              </w:t>
      </w:r>
      <w:r w:rsidR="007122AF">
        <w:t xml:space="preserve">2012 m. </w:t>
      </w:r>
      <w:r>
        <w:t xml:space="preserve">rugsėjo 13 </w:t>
      </w:r>
      <w:r w:rsidR="007122AF">
        <w:t xml:space="preserve">d.  </w:t>
      </w:r>
    </w:p>
    <w:p w:rsidR="007122AF" w:rsidRPr="00787BD7" w:rsidRDefault="007122AF" w:rsidP="007122AF">
      <w:pPr>
        <w:ind w:left="1296" w:firstLine="1296"/>
      </w:pPr>
      <w:r>
        <w:t xml:space="preserve">                                              įsakymu Nr. </w:t>
      </w:r>
      <w:r w:rsidR="001B0173">
        <w:t>V-213</w:t>
      </w:r>
    </w:p>
    <w:p w:rsidR="00787829" w:rsidRDefault="00787829" w:rsidP="007122AF">
      <w:pPr>
        <w:autoSpaceDE w:val="0"/>
        <w:autoSpaceDN w:val="0"/>
        <w:adjustRightInd w:val="0"/>
        <w:rPr>
          <w:rFonts w:ascii="TimesNewRomanPSMT" w:hAnsi="TimesNewRomanPSMT" w:cs="TimesNewRomanPSMT"/>
        </w:rPr>
      </w:pPr>
    </w:p>
    <w:p w:rsidR="007122AF" w:rsidRPr="007122AF" w:rsidRDefault="007122AF" w:rsidP="007122AF">
      <w:pPr>
        <w:autoSpaceDE w:val="0"/>
        <w:autoSpaceDN w:val="0"/>
        <w:adjustRightInd w:val="0"/>
        <w:jc w:val="center"/>
        <w:rPr>
          <w:rFonts w:ascii="TimesNewRomanPSMT" w:hAnsi="TimesNewRomanPSMT" w:cs="TimesNewRomanPSMT"/>
          <w:b/>
        </w:rPr>
      </w:pPr>
      <w:r w:rsidRPr="007122AF">
        <w:rPr>
          <w:rFonts w:ascii="TimesNewRomanPSMT" w:hAnsi="TimesNewRomanPSMT" w:cs="TimesNewRomanPSMT"/>
          <w:b/>
        </w:rPr>
        <w:t>JONAVOS RAJONO UŽUSALIŲ PAGRINDINĖS MOKYKLOS</w:t>
      </w:r>
    </w:p>
    <w:p w:rsidR="007122AF" w:rsidRPr="007122AF" w:rsidRDefault="007122AF" w:rsidP="007122AF">
      <w:pPr>
        <w:autoSpaceDE w:val="0"/>
        <w:autoSpaceDN w:val="0"/>
        <w:adjustRightInd w:val="0"/>
        <w:jc w:val="center"/>
        <w:rPr>
          <w:rFonts w:ascii="TimesNewRomanPSMT" w:hAnsi="TimesNewRomanPSMT" w:cs="TimesNewRomanPSMT"/>
          <w:b/>
        </w:rPr>
      </w:pPr>
    </w:p>
    <w:p w:rsidR="007122AF" w:rsidRDefault="007122AF" w:rsidP="007122AF">
      <w:pPr>
        <w:autoSpaceDE w:val="0"/>
        <w:autoSpaceDN w:val="0"/>
        <w:adjustRightInd w:val="0"/>
        <w:jc w:val="center"/>
        <w:rPr>
          <w:rFonts w:ascii="TimesNewRomanPSMT" w:hAnsi="TimesNewRomanPSMT" w:cs="TimesNewRomanPSMT"/>
          <w:b/>
          <w:caps/>
        </w:rPr>
      </w:pPr>
      <w:r w:rsidRPr="007122AF">
        <w:rPr>
          <w:rFonts w:ascii="TimesNewRomanPSMT" w:hAnsi="TimesNewRomanPSMT" w:cs="TimesNewRomanPSMT"/>
          <w:b/>
          <w:caps/>
        </w:rPr>
        <w:t xml:space="preserve">Mokiniui pritaikytos poveikio priemonės ir </w:t>
      </w:r>
    </w:p>
    <w:p w:rsidR="007122AF" w:rsidRDefault="007122AF" w:rsidP="007122AF">
      <w:pPr>
        <w:autoSpaceDE w:val="0"/>
        <w:autoSpaceDN w:val="0"/>
        <w:adjustRightInd w:val="0"/>
        <w:jc w:val="center"/>
        <w:rPr>
          <w:rFonts w:ascii="TimesNewRomanPSMT" w:hAnsi="TimesNewRomanPSMT" w:cs="TimesNewRomanPSMT"/>
          <w:b/>
          <w:caps/>
        </w:rPr>
      </w:pPr>
      <w:r w:rsidRPr="007122AF">
        <w:rPr>
          <w:rFonts w:ascii="TimesNewRomanPSMT" w:hAnsi="TimesNewRomanPSMT" w:cs="TimesNewRomanPSMT"/>
          <w:b/>
          <w:caps/>
        </w:rPr>
        <w:t xml:space="preserve">Mokyklos darbuotojo veiksmų mokinio atžvilgiu </w:t>
      </w:r>
    </w:p>
    <w:p w:rsidR="007122AF" w:rsidRPr="007122AF" w:rsidRDefault="007122AF" w:rsidP="007122AF">
      <w:pPr>
        <w:autoSpaceDE w:val="0"/>
        <w:autoSpaceDN w:val="0"/>
        <w:adjustRightInd w:val="0"/>
        <w:jc w:val="center"/>
        <w:rPr>
          <w:rFonts w:ascii="TimesNewRomanPSMT" w:hAnsi="TimesNewRomanPSMT" w:cs="TimesNewRomanPSMT"/>
          <w:b/>
          <w:caps/>
        </w:rPr>
      </w:pPr>
      <w:r w:rsidRPr="007122AF">
        <w:rPr>
          <w:rFonts w:ascii="TimesNewRomanPSMT" w:hAnsi="TimesNewRomanPSMT" w:cs="TimesNewRomanPSMT"/>
          <w:b/>
          <w:caps/>
        </w:rPr>
        <w:t>fiksavimo tvarka</w:t>
      </w:r>
    </w:p>
    <w:p w:rsidR="007122AF" w:rsidRDefault="007122AF" w:rsidP="007122AF">
      <w:pPr>
        <w:autoSpaceDE w:val="0"/>
        <w:autoSpaceDN w:val="0"/>
        <w:adjustRightInd w:val="0"/>
        <w:rPr>
          <w:rFonts w:ascii="TimesNewRomanPS-BoldMT" w:hAnsi="TimesNewRomanPS-BoldMT" w:cs="TimesNewRomanPS-BoldMT"/>
          <w:b/>
          <w:bCs/>
        </w:rPr>
      </w:pPr>
    </w:p>
    <w:p w:rsidR="007122AF" w:rsidRDefault="007122AF" w:rsidP="007122AF">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 BENDROSIOS NUOSTATOS</w:t>
      </w:r>
    </w:p>
    <w:p w:rsidR="007122AF" w:rsidRDefault="007122AF" w:rsidP="004A4B97">
      <w:pPr>
        <w:autoSpaceDE w:val="0"/>
        <w:autoSpaceDN w:val="0"/>
        <w:adjustRightInd w:val="0"/>
        <w:jc w:val="both"/>
        <w:rPr>
          <w:rFonts w:ascii="TimesNewRomanPS-BoldMT" w:hAnsi="TimesNewRomanPS-BoldMT" w:cs="TimesNewRomanPS-BoldMT"/>
          <w:b/>
          <w:bCs/>
        </w:rPr>
      </w:pPr>
    </w:p>
    <w:p w:rsidR="007122AF" w:rsidRDefault="00592490" w:rsidP="004A4B97">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 Jonavos rajo</w:t>
      </w:r>
      <w:r w:rsidR="007122AF">
        <w:rPr>
          <w:rFonts w:ascii="TimesNewRomanPSMT" w:hAnsi="TimesNewRomanPSMT" w:cs="TimesNewRomanPSMT"/>
        </w:rPr>
        <w:t>no Užu</w:t>
      </w:r>
      <w:r>
        <w:rPr>
          <w:rFonts w:ascii="TimesNewRomanPSMT" w:hAnsi="TimesNewRomanPSMT" w:cs="TimesNewRomanPSMT"/>
        </w:rPr>
        <w:t>salių pagrindinės mokyklos (tol</w:t>
      </w:r>
      <w:r w:rsidR="007122AF">
        <w:rPr>
          <w:rFonts w:ascii="TimesNewRomanPSMT" w:hAnsi="TimesNewRomanPSMT" w:cs="TimesNewRomanPSMT"/>
        </w:rPr>
        <w:t>i</w:t>
      </w:r>
      <w:r>
        <w:rPr>
          <w:rFonts w:ascii="TimesNewRomanPSMT" w:hAnsi="TimesNewRomanPSMT" w:cs="TimesNewRomanPSMT"/>
        </w:rPr>
        <w:t>a</w:t>
      </w:r>
      <w:r w:rsidR="007122AF">
        <w:rPr>
          <w:rFonts w:ascii="TimesNewRomanPSMT" w:hAnsi="TimesNewRomanPSMT" w:cs="TimesNewRomanPSMT"/>
        </w:rPr>
        <w:t>u –</w:t>
      </w:r>
      <w:r w:rsidR="00787829">
        <w:rPr>
          <w:rFonts w:ascii="TimesNewRomanPSMT" w:hAnsi="TimesNewRomanPSMT" w:cs="TimesNewRomanPSMT"/>
        </w:rPr>
        <w:t xml:space="preserve"> Mokykla) M</w:t>
      </w:r>
      <w:r w:rsidR="007122AF">
        <w:rPr>
          <w:rFonts w:ascii="TimesNewRomanPSMT" w:hAnsi="TimesNewRomanPSMT" w:cs="TimesNewRomanPSMT"/>
        </w:rPr>
        <w:t>okiniui pri</w:t>
      </w:r>
      <w:r w:rsidR="003B7C93">
        <w:rPr>
          <w:rFonts w:ascii="TimesNewRomanPSMT" w:hAnsi="TimesNewRomanPSMT" w:cs="TimesNewRomanPSMT"/>
        </w:rPr>
        <w:t>taikytos poveikio priemonės ir M</w:t>
      </w:r>
      <w:r w:rsidR="007122AF">
        <w:rPr>
          <w:rFonts w:ascii="TimesNewRomanPSMT" w:hAnsi="TimesNewRomanPSMT" w:cs="TimesNewRomanPSMT"/>
        </w:rPr>
        <w:t>okyklos darbuotojo veiksmų mokinio atžvilgiu fiksavimo tvarka (toliau  - Tvarka) parengta vadovaujantis Lietuvos Respublikos švietimo ir mokslo ministro 2012 m. rugpjūčio 28 d. įsakymu Nr. V-1268 patvirtintomis „Rekomendacijomis dėl poveikio priemonių taikymo netinkamai  besielgiantiems mokiniams“.</w:t>
      </w:r>
    </w:p>
    <w:p w:rsidR="007122AF" w:rsidRDefault="007122AF" w:rsidP="004A4B97">
      <w:pPr>
        <w:autoSpaceDE w:val="0"/>
        <w:autoSpaceDN w:val="0"/>
        <w:adjustRightInd w:val="0"/>
        <w:jc w:val="both"/>
        <w:rPr>
          <w:rFonts w:ascii="TimesNewRomanPSMT" w:hAnsi="TimesNewRomanPSMT" w:cs="TimesNewRomanPSMT"/>
        </w:rPr>
      </w:pPr>
      <w:r>
        <w:rPr>
          <w:rFonts w:ascii="TimesNewRomanPSMT" w:hAnsi="TimesNewRomanPSMT" w:cs="TimesNewRomanPSMT"/>
        </w:rPr>
        <w:tab/>
        <w:t>2. Tvarka skirta Mokyklos darbuotojams.</w:t>
      </w:r>
    </w:p>
    <w:p w:rsidR="007122AF" w:rsidRDefault="007122AF" w:rsidP="004A4B97">
      <w:pPr>
        <w:autoSpaceDE w:val="0"/>
        <w:autoSpaceDN w:val="0"/>
        <w:adjustRightInd w:val="0"/>
        <w:jc w:val="both"/>
        <w:rPr>
          <w:rFonts w:ascii="TimesNewRomanPSMT" w:hAnsi="TimesNewRomanPSMT" w:cs="TimesNewRomanPSMT"/>
        </w:rPr>
      </w:pPr>
      <w:r>
        <w:rPr>
          <w:rFonts w:ascii="TimesNewRomanPSMT" w:hAnsi="TimesNewRomanPSMT" w:cs="TimesNewRomanPSMT"/>
        </w:rPr>
        <w:tab/>
        <w:t xml:space="preserve">3. Tvarka siekiama  užtikrinti </w:t>
      </w:r>
      <w:r w:rsidR="003B7C93">
        <w:rPr>
          <w:rFonts w:ascii="TimesNewRomanPSMT" w:hAnsi="TimesNewRomanPSMT" w:cs="TimesNewRomanPSMT"/>
        </w:rPr>
        <w:t xml:space="preserve">savalaikį </w:t>
      </w:r>
      <w:r>
        <w:rPr>
          <w:rFonts w:ascii="TimesNewRomanPSMT" w:hAnsi="TimesNewRomanPSMT" w:cs="TimesNewRomanPSMT"/>
        </w:rPr>
        <w:t>Mokiniui pritaikytos poveikio priemonės ir Mokyklos darbuotojo veiksmų mokinio atžvilgiu fiksavimą raštu</w:t>
      </w:r>
      <w:r w:rsidR="003B7C93">
        <w:rPr>
          <w:rFonts w:ascii="TimesNewRomanPSMT" w:hAnsi="TimesNewRomanPSMT" w:cs="TimesNewRomanPSMT"/>
        </w:rPr>
        <w:t>, padedant Mokyklos darbuotojams veiksmingai reaguoti į kraštutinius mokinių netinkamo elgesio atvejus bei iškilusią grėsmę, siekiant užtikrinti mokyklos bendruomenės narių ir (ar) kitų asmenų fizinį ir psichologinį saugumą.</w:t>
      </w:r>
    </w:p>
    <w:p w:rsidR="00592490" w:rsidRDefault="007122AF" w:rsidP="004A4B97">
      <w:pPr>
        <w:autoSpaceDE w:val="0"/>
        <w:autoSpaceDN w:val="0"/>
        <w:adjustRightInd w:val="0"/>
        <w:jc w:val="both"/>
        <w:rPr>
          <w:rFonts w:ascii="TimesNewRomanPSMT" w:hAnsi="TimesNewRomanPSMT" w:cs="TimesNewRomanPSMT"/>
        </w:rPr>
      </w:pPr>
      <w:r>
        <w:rPr>
          <w:rFonts w:ascii="TimesNewRomanPSMT" w:hAnsi="TimesNewRomanPSMT" w:cs="TimesNewRomanPSMT"/>
        </w:rPr>
        <w:tab/>
        <w:t xml:space="preserve">4. </w:t>
      </w:r>
      <w:r w:rsidR="00592490">
        <w:rPr>
          <w:rFonts w:ascii="TimesNewRomanPSMT" w:hAnsi="TimesNewRomanPSMT" w:cs="TimesNewRomanPSMT"/>
        </w:rPr>
        <w:t>Tvarką tvirtina Mokyklos direktorius.</w:t>
      </w:r>
    </w:p>
    <w:p w:rsidR="005569AF" w:rsidRDefault="000071CF" w:rsidP="004A4B97">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5. Mokyklos direktorius skiria</w:t>
      </w:r>
      <w:r w:rsidR="005569AF">
        <w:rPr>
          <w:rFonts w:ascii="TimesNewRomanPSMT" w:hAnsi="TimesNewRomanPSMT" w:cs="TimesNewRomanPSMT"/>
        </w:rPr>
        <w:t>:</w:t>
      </w:r>
    </w:p>
    <w:p w:rsidR="006C2A4C" w:rsidRDefault="005569AF" w:rsidP="006C2A4C">
      <w:pPr>
        <w:ind w:firstLine="1296"/>
        <w:jc w:val="both"/>
      </w:pPr>
      <w:r>
        <w:rPr>
          <w:rFonts w:ascii="TimesNewRomanPSMT" w:hAnsi="TimesNewRomanPSMT" w:cs="TimesNewRomanPSMT"/>
        </w:rPr>
        <w:t>5.</w:t>
      </w:r>
      <w:r w:rsidR="006C2A4C">
        <w:rPr>
          <w:rFonts w:ascii="TimesNewRomanPSMT" w:hAnsi="TimesNewRomanPSMT" w:cs="TimesNewRomanPSMT"/>
        </w:rPr>
        <w:t xml:space="preserve">1. </w:t>
      </w:r>
      <w:r w:rsidR="006C2A4C" w:rsidRPr="006230A8">
        <w:t>Mokyklos darbuotojus, prižiūrinčius mokinius</w:t>
      </w:r>
      <w:r w:rsidR="006C2A4C">
        <w:t xml:space="preserve">: </w:t>
      </w:r>
    </w:p>
    <w:p w:rsidR="006C2A4C" w:rsidRPr="003D3691" w:rsidRDefault="006C2A4C" w:rsidP="006C2A4C">
      <w:pPr>
        <w:ind w:firstLine="1296"/>
        <w:jc w:val="both"/>
      </w:pPr>
      <w:r>
        <w:t>5.1.1. kai p</w:t>
      </w:r>
      <w:r w:rsidRPr="003D3691">
        <w:t xml:space="preserve">akeitus ugdymosi vietą, mokinys atlieka mokytojo paskirtas užduotis arba </w:t>
      </w:r>
      <w:r>
        <w:t xml:space="preserve">kai </w:t>
      </w:r>
      <w:r w:rsidRPr="003D3691">
        <w:t>mokiniui tei</w:t>
      </w:r>
      <w:r>
        <w:t>kiama reikiama švietimo pagalba;</w:t>
      </w:r>
    </w:p>
    <w:p w:rsidR="00EB5E5F" w:rsidRDefault="006C2A4C" w:rsidP="00EB5E5F">
      <w:pPr>
        <w:ind w:firstLine="1296"/>
        <w:jc w:val="both"/>
      </w:pPr>
      <w:r>
        <w:t xml:space="preserve">5.1.2. </w:t>
      </w:r>
      <w:r w:rsidR="00EB5E5F">
        <w:t>k</w:t>
      </w:r>
      <w:r w:rsidR="00EB5E5F" w:rsidRPr="006230A8">
        <w:t>ol atvyks dėl mokinio daiktų patikrinimo iškviesti asmenys</w:t>
      </w:r>
      <w:r w:rsidR="00EB5E5F">
        <w:t>;</w:t>
      </w:r>
    </w:p>
    <w:p w:rsidR="0076094E" w:rsidRPr="006230A8" w:rsidRDefault="0076094E" w:rsidP="0076094E">
      <w:pPr>
        <w:ind w:firstLine="709"/>
        <w:jc w:val="both"/>
      </w:pPr>
      <w:r>
        <w:t xml:space="preserve">          </w:t>
      </w:r>
      <w:r w:rsidR="00EB5E5F">
        <w:t xml:space="preserve">5.1.3. </w:t>
      </w:r>
      <w:r>
        <w:t xml:space="preserve">atskyrus </w:t>
      </w:r>
      <w:r w:rsidRPr="00DC04E0">
        <w:t>mokinį,</w:t>
      </w:r>
      <w:r w:rsidRPr="006230A8">
        <w:t xml:space="preserve"> griaunantį bendrą klasės tvarką</w:t>
      </w:r>
      <w:r>
        <w:t xml:space="preserve"> ar</w:t>
      </w:r>
      <w:r w:rsidRPr="006230A8">
        <w:t xml:space="preserve"> Mokyklos renginį, kai jis nepaiso pakartotinių reikalavimų ir raginimų laikytis elgesio taisyklių</w:t>
      </w:r>
      <w:r>
        <w:t>, išvedant jį iš</w:t>
      </w:r>
      <w:r w:rsidRPr="006230A8">
        <w:t xml:space="preserve"> patalp</w:t>
      </w:r>
      <w:r>
        <w:t>os</w:t>
      </w:r>
      <w:r w:rsidRPr="006230A8">
        <w:t xml:space="preserve"> (pavyzdžiui, klas</w:t>
      </w:r>
      <w:r>
        <w:t>ės</w:t>
      </w:r>
      <w:r w:rsidRPr="006230A8">
        <w:t>, sal</w:t>
      </w:r>
      <w:r>
        <w:t>ės, valgyklos</w:t>
      </w:r>
      <w:r w:rsidRPr="006230A8">
        <w:t xml:space="preserve"> ar pan.).</w:t>
      </w:r>
      <w:r>
        <w:t xml:space="preserve"> </w:t>
      </w:r>
      <w:r w:rsidRPr="006230A8">
        <w:t xml:space="preserve">Pamokos metu iš klasės pašalintas mokinys atlieka mokytojo paskirtas užduotis kitoje Mokyklos patalpoje, prižiūrimas Mokyklos vadovo paskirto darbuotojo, arba jam teikiama reikiama švietimo pagalba. Mokyklos renginio metu pašalintas mokinys turi būti prižiūrimas Mokyklos vadovo paskirto darbuotojo, kol teigiamai pasikeičia mokinio elgesys (pavyzdžiui, mokinys nusiramina, pasižada tinkamai elgtis ir pan.) arba kol mokinį pasiima </w:t>
      </w:r>
      <w:r>
        <w:t xml:space="preserve">jo </w:t>
      </w:r>
      <w:r w:rsidRPr="006230A8">
        <w:t>tėvai</w:t>
      </w:r>
      <w:r>
        <w:t xml:space="preserve"> (globėjai, rūpintojai</w:t>
      </w:r>
      <w:r w:rsidRPr="00A954D3">
        <w:t xml:space="preserve">) arba bent </w:t>
      </w:r>
      <w:r>
        <w:t>vienas</w:t>
      </w:r>
      <w:r w:rsidRPr="00A954D3">
        <w:t xml:space="preserve"> iš jų</w:t>
      </w:r>
      <w:r>
        <w:t>,</w:t>
      </w:r>
      <w:r w:rsidRPr="006230A8">
        <w:t xml:space="preserve"> </w:t>
      </w:r>
      <w:r>
        <w:t>i</w:t>
      </w:r>
      <w:r w:rsidRPr="006230A8">
        <w:t>šskyrus atvejus, kai dėl objektyvių priežasčių jie pasiimti mokinio negali arba organizuoti mokinio perdavimą tėvams</w:t>
      </w:r>
      <w:r>
        <w:t xml:space="preserve"> (globėjams, rūpintojams</w:t>
      </w:r>
      <w:r w:rsidRPr="00A954D3">
        <w:t xml:space="preserve">) arba bent </w:t>
      </w:r>
      <w:r>
        <w:t>vienam</w:t>
      </w:r>
      <w:r w:rsidRPr="00A954D3">
        <w:t xml:space="preserve"> iš jų</w:t>
      </w:r>
      <w:r w:rsidRPr="006230A8">
        <w:t xml:space="preserve"> nėra tikslinga</w:t>
      </w:r>
      <w:r>
        <w:t>.</w:t>
      </w:r>
    </w:p>
    <w:p w:rsidR="006C2A4C" w:rsidRPr="0076094E" w:rsidRDefault="0076094E" w:rsidP="0076094E">
      <w:pPr>
        <w:ind w:firstLine="1296"/>
        <w:jc w:val="both"/>
      </w:pPr>
      <w:r>
        <w:t xml:space="preserve">5.2. </w:t>
      </w:r>
      <w:r>
        <w:rPr>
          <w:rFonts w:ascii="TimesNewRomanPSMT" w:hAnsi="TimesNewRomanPSMT" w:cs="TimesNewRomanPSMT"/>
        </w:rPr>
        <w:t>Į</w:t>
      </w:r>
      <w:r w:rsidR="006C2A4C">
        <w:rPr>
          <w:rFonts w:ascii="TimesNewRomanPSMT" w:hAnsi="TimesNewRomanPSMT" w:cs="TimesNewRomanPSMT"/>
        </w:rPr>
        <w:t>galiotą asmenį, pagal kompetenciją dalyvaujantį taikant poveikio priemones.</w:t>
      </w:r>
    </w:p>
    <w:p w:rsidR="006C2A4C" w:rsidRDefault="006C2A4C" w:rsidP="004A4B97">
      <w:pPr>
        <w:autoSpaceDE w:val="0"/>
        <w:autoSpaceDN w:val="0"/>
        <w:adjustRightInd w:val="0"/>
        <w:ind w:firstLine="1296"/>
        <w:jc w:val="both"/>
        <w:rPr>
          <w:rFonts w:ascii="TimesNewRomanPSMT" w:hAnsi="TimesNewRomanPSMT" w:cs="TimesNewRomanPSMT"/>
        </w:rPr>
      </w:pPr>
    </w:p>
    <w:p w:rsidR="007122AF" w:rsidRDefault="007122AF" w:rsidP="004A4B97">
      <w:pPr>
        <w:autoSpaceDE w:val="0"/>
        <w:autoSpaceDN w:val="0"/>
        <w:adjustRightInd w:val="0"/>
        <w:jc w:val="both"/>
        <w:rPr>
          <w:rFonts w:ascii="TimesNewRomanPSMT" w:hAnsi="TimesNewRomanPSMT" w:cs="TimesNewRomanPSMT"/>
        </w:rPr>
      </w:pPr>
    </w:p>
    <w:p w:rsidR="00592490" w:rsidRPr="00592490" w:rsidRDefault="00592490" w:rsidP="00592490">
      <w:pPr>
        <w:autoSpaceDE w:val="0"/>
        <w:autoSpaceDN w:val="0"/>
        <w:adjustRightInd w:val="0"/>
        <w:jc w:val="center"/>
        <w:rPr>
          <w:rFonts w:ascii="TimesNewRomanPSMT" w:hAnsi="TimesNewRomanPSMT" w:cs="TimesNewRomanPSMT"/>
          <w:b/>
          <w:caps/>
        </w:rPr>
      </w:pPr>
      <w:r w:rsidRPr="00592490">
        <w:rPr>
          <w:rFonts w:ascii="TimesNewRomanPSMT" w:hAnsi="TimesNewRomanPSMT" w:cs="TimesNewRomanPSMT"/>
          <w:b/>
        </w:rPr>
        <w:t xml:space="preserve">II. </w:t>
      </w:r>
      <w:r w:rsidRPr="00592490">
        <w:rPr>
          <w:rFonts w:ascii="TimesNewRomanPSMT" w:hAnsi="TimesNewRomanPSMT" w:cs="TimesNewRomanPSMT"/>
          <w:b/>
          <w:caps/>
        </w:rPr>
        <w:t>Mokiniui pritaikytos poveikio priemonės ir Mokyklos darbuotojo veiksmų mokinio atžvilgiu fiksavimas</w:t>
      </w:r>
    </w:p>
    <w:p w:rsidR="007122AF" w:rsidRDefault="007122AF" w:rsidP="007122AF">
      <w:pPr>
        <w:autoSpaceDE w:val="0"/>
        <w:autoSpaceDN w:val="0"/>
        <w:adjustRightInd w:val="0"/>
        <w:rPr>
          <w:rFonts w:ascii="TimesNewRomanPSMT" w:hAnsi="TimesNewRomanPSMT" w:cs="TimesNewRomanPSMT"/>
        </w:rPr>
      </w:pPr>
    </w:p>
    <w:p w:rsidR="00D66AD5" w:rsidRDefault="000071CF" w:rsidP="00592490">
      <w:pPr>
        <w:autoSpaceDE w:val="0"/>
        <w:autoSpaceDN w:val="0"/>
        <w:adjustRightInd w:val="0"/>
        <w:jc w:val="both"/>
        <w:rPr>
          <w:rFonts w:ascii="TimesNewRomanPSMT" w:hAnsi="TimesNewRomanPSMT" w:cs="TimesNewRomanPSMT"/>
        </w:rPr>
      </w:pPr>
      <w:r>
        <w:rPr>
          <w:rFonts w:ascii="TimesNewRomanPSMT" w:hAnsi="TimesNewRomanPSMT" w:cs="TimesNewRomanPSMT"/>
        </w:rPr>
        <w:tab/>
        <w:t>6</w:t>
      </w:r>
      <w:r w:rsidR="00592490">
        <w:rPr>
          <w:rFonts w:ascii="TimesNewRomanPSMT" w:hAnsi="TimesNewRomanPSMT" w:cs="TimesNewRomanPSMT"/>
        </w:rPr>
        <w:t>. Mokyklos darbuotojas pritaikytas poveikio priemones ar atitinkamus  veiksmus mokinio atžvilgiu f</w:t>
      </w:r>
      <w:r w:rsidR="00D66AD5">
        <w:rPr>
          <w:rFonts w:ascii="TimesNewRomanPSMT" w:hAnsi="TimesNewRomanPSMT" w:cs="TimesNewRomanPSMT"/>
        </w:rPr>
        <w:t xml:space="preserve">iksuoja raštu  tą pačią dieną  </w:t>
      </w:r>
      <w:r w:rsidR="00592490">
        <w:rPr>
          <w:rFonts w:ascii="TimesNewRomanPSMT" w:hAnsi="TimesNewRomanPSMT" w:cs="TimesNewRomanPSMT"/>
        </w:rPr>
        <w:t xml:space="preserve"> „Mokiniui pritaikytos poveikio priemonės ir Mokyklos darbuotojo veiksmų mok</w:t>
      </w:r>
      <w:r w:rsidR="00D66AD5">
        <w:rPr>
          <w:rFonts w:ascii="TimesNewRomanPSMT" w:hAnsi="TimesNewRomanPSMT" w:cs="TimesNewRomanPSMT"/>
        </w:rPr>
        <w:t>inio atžvilgiu fiksavimo žurnale</w:t>
      </w:r>
      <w:r w:rsidR="00592490">
        <w:rPr>
          <w:rFonts w:ascii="TimesNewRomanPSMT" w:hAnsi="TimesNewRomanPSMT" w:cs="TimesNewRomanPSMT"/>
        </w:rPr>
        <w:t xml:space="preserve"> (toliau – Žurnalas) (priedas)</w:t>
      </w:r>
      <w:r w:rsidR="00D66AD5">
        <w:rPr>
          <w:rFonts w:ascii="TimesNewRomanPSMT" w:hAnsi="TimesNewRomanPSMT" w:cs="TimesNewRomanPSMT"/>
        </w:rPr>
        <w:t>, pasirašant Tvarkos 5 punkte nurodytiems Mokyklos darbuotojams, įgaliotam asmeniui.</w:t>
      </w:r>
    </w:p>
    <w:p w:rsidR="00592490" w:rsidRDefault="000071CF" w:rsidP="00592490">
      <w:pPr>
        <w:autoSpaceDE w:val="0"/>
        <w:autoSpaceDN w:val="0"/>
        <w:adjustRightInd w:val="0"/>
        <w:jc w:val="both"/>
        <w:rPr>
          <w:rFonts w:ascii="TimesNewRomanPSMT" w:hAnsi="TimesNewRomanPSMT" w:cs="TimesNewRomanPSMT"/>
        </w:rPr>
      </w:pPr>
      <w:r>
        <w:rPr>
          <w:rFonts w:ascii="TimesNewRomanPSMT" w:hAnsi="TimesNewRomanPSMT" w:cs="TimesNewRomanPSMT"/>
        </w:rPr>
        <w:tab/>
        <w:t>7</w:t>
      </w:r>
      <w:r w:rsidR="00592490">
        <w:rPr>
          <w:rFonts w:ascii="TimesNewRomanPSMT" w:hAnsi="TimesNewRomanPSMT" w:cs="TimesNewRomanPSMT"/>
        </w:rPr>
        <w:t xml:space="preserve">. Žurnalas saugomas mokytojų kambaryje. </w:t>
      </w:r>
    </w:p>
    <w:p w:rsidR="00592490" w:rsidRDefault="000071CF" w:rsidP="00592490">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ab/>
        <w:t>8</w:t>
      </w:r>
      <w:r w:rsidR="00592490">
        <w:rPr>
          <w:rFonts w:ascii="TimesNewRomanPSMT" w:hAnsi="TimesNewRomanPSMT" w:cs="TimesNewRomanPSMT"/>
        </w:rPr>
        <w:t xml:space="preserve">. Apie mokiniui pritaikytą poveikio priemonę </w:t>
      </w:r>
      <w:r>
        <w:rPr>
          <w:rFonts w:ascii="TimesNewRomanPSMT" w:hAnsi="TimesNewRomanPSMT" w:cs="TimesNewRomanPSMT"/>
        </w:rPr>
        <w:t>Mokyklos darbuotojas nedelsiant informuoja Mokyklos direktorių ar jo įgaliotą asm</w:t>
      </w:r>
      <w:r w:rsidR="004A4B97">
        <w:rPr>
          <w:rFonts w:ascii="TimesNewRomanPSMT" w:hAnsi="TimesNewRomanPSMT" w:cs="TimesNewRomanPSMT"/>
        </w:rPr>
        <w:t>en</w:t>
      </w:r>
      <w:r>
        <w:rPr>
          <w:rFonts w:ascii="TimesNewRomanPSMT" w:hAnsi="TimesNewRomanPSMT" w:cs="TimesNewRomanPSMT"/>
        </w:rPr>
        <w:t>į, mokinio tėvus (globėjus, rūpintojus) arba bent vieną</w:t>
      </w:r>
      <w:r w:rsidR="00592490">
        <w:rPr>
          <w:rFonts w:ascii="TimesNewRomanPSMT" w:hAnsi="TimesNewRomanPSMT" w:cs="TimesNewRomanPSMT"/>
        </w:rPr>
        <w:t xml:space="preserve"> iš</w:t>
      </w:r>
      <w:r>
        <w:rPr>
          <w:rFonts w:ascii="TimesNewRomanPSMT" w:hAnsi="TimesNewRomanPSMT" w:cs="TimesNewRomanPSMT"/>
        </w:rPr>
        <w:t xml:space="preserve"> j</w:t>
      </w:r>
      <w:r w:rsidR="00592490">
        <w:rPr>
          <w:rFonts w:ascii="TimesNewRomanPSMT" w:hAnsi="TimesNewRomanPSMT" w:cs="TimesNewRomanPSMT"/>
        </w:rPr>
        <w:t xml:space="preserve">ų, taip pat, esant būtinybei, </w:t>
      </w:r>
      <w:r w:rsidR="004A4B97">
        <w:rPr>
          <w:rFonts w:ascii="TimesNewRomanPSMT" w:hAnsi="TimesNewRomanPSMT" w:cs="TimesNewRomanPSMT"/>
        </w:rPr>
        <w:t xml:space="preserve">Jonavos rajono </w:t>
      </w:r>
      <w:r w:rsidR="00592490">
        <w:rPr>
          <w:rFonts w:ascii="TimesNewRomanPSMT" w:hAnsi="TimesNewRomanPSMT" w:cs="TimesNewRomanPSMT"/>
        </w:rPr>
        <w:t>savivaldyb</w:t>
      </w:r>
      <w:r>
        <w:rPr>
          <w:rFonts w:ascii="TimesNewRomanPSMT" w:hAnsi="TimesNewRomanPSMT" w:cs="TimesNewRomanPSMT"/>
        </w:rPr>
        <w:t>ės vaiko teisių apsaugos skyrių ir (ar) teritorinę</w:t>
      </w:r>
      <w:r w:rsidR="00592490">
        <w:rPr>
          <w:rFonts w:ascii="TimesNewRomanPSMT" w:hAnsi="TimesNewRomanPSMT" w:cs="TimesNewRomanPSMT"/>
        </w:rPr>
        <w:t xml:space="preserve"> policijos</w:t>
      </w:r>
      <w:r>
        <w:rPr>
          <w:rFonts w:ascii="TimesNewRomanPSMT" w:hAnsi="TimesNewRomanPSMT" w:cs="TimesNewRomanPSMT"/>
        </w:rPr>
        <w:t xml:space="preserve"> įstaigą</w:t>
      </w:r>
      <w:r w:rsidR="00592490">
        <w:rPr>
          <w:rFonts w:ascii="TimesNewRomanPSMT" w:hAnsi="TimesNewRomanPSMT" w:cs="TimesNewRomanPSMT"/>
        </w:rPr>
        <w:t>.</w:t>
      </w:r>
    </w:p>
    <w:p w:rsidR="00592490" w:rsidRDefault="00592490" w:rsidP="00592490">
      <w:pPr>
        <w:autoSpaceDE w:val="0"/>
        <w:autoSpaceDN w:val="0"/>
        <w:adjustRightInd w:val="0"/>
        <w:jc w:val="both"/>
        <w:rPr>
          <w:rFonts w:ascii="TimesNewRomanPSMT" w:hAnsi="TimesNewRomanPSMT" w:cs="TimesNewRomanPSMT"/>
        </w:rPr>
      </w:pPr>
    </w:p>
    <w:p w:rsidR="00BC1C05" w:rsidRDefault="00BC1C05" w:rsidP="00BC1C0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III. BAIGIAMOSIOS NUOSTATOS</w:t>
      </w:r>
    </w:p>
    <w:p w:rsidR="000071CF" w:rsidRDefault="000071CF" w:rsidP="00BC1C05">
      <w:pPr>
        <w:autoSpaceDE w:val="0"/>
        <w:autoSpaceDN w:val="0"/>
        <w:adjustRightInd w:val="0"/>
        <w:rPr>
          <w:rFonts w:ascii="TimesNewRomanPSMT" w:hAnsi="TimesNewRomanPSMT" w:cs="TimesNewRomanPSMT"/>
        </w:rPr>
      </w:pPr>
    </w:p>
    <w:p w:rsidR="00BC1C05" w:rsidRDefault="00787829" w:rsidP="00592490">
      <w:pPr>
        <w:autoSpaceDE w:val="0"/>
        <w:autoSpaceDN w:val="0"/>
        <w:adjustRightInd w:val="0"/>
        <w:jc w:val="both"/>
        <w:rPr>
          <w:rFonts w:ascii="TimesNewRomanPSMT" w:hAnsi="TimesNewRomanPSMT" w:cs="TimesNewRomanPSMT"/>
        </w:rPr>
      </w:pPr>
      <w:r>
        <w:rPr>
          <w:rFonts w:ascii="TimesNewRomanPSMT" w:hAnsi="TimesNewRomanPSMT" w:cs="TimesNewRomanPSMT"/>
        </w:rPr>
        <w:tab/>
        <w:t>9. Tvarka gali būti papildyta, pakeista vadovaujantis Lietuvos Respublikos švietimo ir mokslo ministro įsakymu, kitais teisiniais aktais</w:t>
      </w:r>
      <w:r w:rsidR="004A4B97">
        <w:rPr>
          <w:rFonts w:ascii="TimesNewRomanPSMT" w:hAnsi="TimesNewRomanPSMT" w:cs="TimesNewRomanPSMT"/>
        </w:rPr>
        <w:t xml:space="preserve"> ar inicijuojant Mokyklos vaiko gerovės komisijai, Mokyklos direktoriui</w:t>
      </w:r>
      <w:r>
        <w:rPr>
          <w:rFonts w:ascii="TimesNewRomanPSMT" w:hAnsi="TimesNewRomanPSMT" w:cs="TimesNewRomanPSMT"/>
        </w:rPr>
        <w:t>.</w:t>
      </w:r>
    </w:p>
    <w:p w:rsidR="003B7C93" w:rsidRDefault="003B7C93" w:rsidP="00592490">
      <w:pPr>
        <w:autoSpaceDE w:val="0"/>
        <w:autoSpaceDN w:val="0"/>
        <w:adjustRightInd w:val="0"/>
        <w:jc w:val="both"/>
        <w:rPr>
          <w:rFonts w:ascii="TimesNewRomanPSMT" w:hAnsi="TimesNewRomanPSMT" w:cs="TimesNewRomanPSMT"/>
        </w:rPr>
      </w:pPr>
    </w:p>
    <w:p w:rsidR="003B7C93" w:rsidRDefault="003B7C93" w:rsidP="003B7C93">
      <w:pPr>
        <w:autoSpaceDE w:val="0"/>
        <w:autoSpaceDN w:val="0"/>
        <w:adjustRightInd w:val="0"/>
        <w:jc w:val="center"/>
        <w:rPr>
          <w:rFonts w:ascii="TimesNewRomanPSMT" w:hAnsi="TimesNewRomanPSMT" w:cs="TimesNewRomanPSMT"/>
        </w:rPr>
      </w:pPr>
      <w:r>
        <w:rPr>
          <w:rFonts w:ascii="TimesNewRomanPSMT" w:hAnsi="TimesNewRomanPSMT" w:cs="TimesNewRomanPSMT"/>
        </w:rPr>
        <w:t>______________</w:t>
      </w:r>
    </w:p>
    <w:p w:rsidR="004A4B97" w:rsidRDefault="004A4B97" w:rsidP="00592490">
      <w:pPr>
        <w:autoSpaceDE w:val="0"/>
        <w:autoSpaceDN w:val="0"/>
        <w:adjustRightInd w:val="0"/>
        <w:jc w:val="both"/>
        <w:rPr>
          <w:rFonts w:ascii="TimesNewRomanPSMT" w:hAnsi="TimesNewRomanPSMT" w:cs="TimesNewRomanPSMT"/>
        </w:rPr>
      </w:pPr>
    </w:p>
    <w:p w:rsidR="003B7C93" w:rsidRDefault="003B7C93" w:rsidP="00592490">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SUDERINTA </w:t>
      </w:r>
    </w:p>
    <w:p w:rsidR="003B7C93" w:rsidRDefault="003B7C93" w:rsidP="00592490">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Vaiko gerovės komisijos </w:t>
      </w:r>
    </w:p>
    <w:p w:rsidR="003B7C93" w:rsidRDefault="003B7C93" w:rsidP="00592490">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2012-09-13 posėdžio </w:t>
      </w:r>
    </w:p>
    <w:p w:rsidR="003B7C93" w:rsidRDefault="003B7C93" w:rsidP="00592490">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protokoliniu nutarimu </w:t>
      </w:r>
    </w:p>
    <w:p w:rsidR="003B7C93" w:rsidRDefault="003B7C93" w:rsidP="00592490">
      <w:pPr>
        <w:autoSpaceDE w:val="0"/>
        <w:autoSpaceDN w:val="0"/>
        <w:adjustRightInd w:val="0"/>
        <w:jc w:val="both"/>
        <w:rPr>
          <w:rFonts w:ascii="TimesNewRomanPSMT" w:hAnsi="TimesNewRomanPSMT" w:cs="TimesNewRomanPSMT"/>
        </w:rPr>
      </w:pPr>
      <w:r>
        <w:rPr>
          <w:rFonts w:ascii="TimesNewRomanPSMT" w:hAnsi="TimesNewRomanPSMT" w:cs="TimesNewRomanPSMT"/>
        </w:rPr>
        <w:t>(prot. Nr. VG-20)</w:t>
      </w: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4A4B97">
      <w:pPr>
        <w:autoSpaceDE w:val="0"/>
        <w:autoSpaceDN w:val="0"/>
        <w:adjustRightInd w:val="0"/>
        <w:ind w:left="6480"/>
        <w:rPr>
          <w:rFonts w:ascii="TimesNewRomanPSMT" w:hAnsi="TimesNewRomanPSMT" w:cs="TimesNewRomanPSMT"/>
        </w:rPr>
      </w:pPr>
    </w:p>
    <w:p w:rsidR="00D66AD5" w:rsidRDefault="00D66AD5" w:rsidP="00923627">
      <w:pPr>
        <w:autoSpaceDE w:val="0"/>
        <w:autoSpaceDN w:val="0"/>
        <w:adjustRightInd w:val="0"/>
        <w:rPr>
          <w:rFonts w:ascii="TimesNewRomanPSMT" w:hAnsi="TimesNewRomanPSMT" w:cs="TimesNewRomanPSMT"/>
        </w:rPr>
      </w:pPr>
    </w:p>
    <w:p w:rsidR="00D66AD5" w:rsidRDefault="00D66AD5" w:rsidP="00D66AD5">
      <w:pPr>
        <w:autoSpaceDE w:val="0"/>
        <w:autoSpaceDN w:val="0"/>
        <w:adjustRightInd w:val="0"/>
        <w:rPr>
          <w:rFonts w:ascii="TimesNewRomanPSMT" w:hAnsi="TimesNewRomanPSMT" w:cs="TimesNewRomanPSMT"/>
        </w:rPr>
        <w:sectPr w:rsidR="00D66AD5" w:rsidSect="007122AF">
          <w:headerReference w:type="default" r:id="rId6"/>
          <w:pgSz w:w="11906" w:h="16838"/>
          <w:pgMar w:top="1134" w:right="567" w:bottom="1134" w:left="1701" w:header="567" w:footer="567" w:gutter="0"/>
          <w:cols w:space="1296"/>
          <w:docGrid w:linePitch="360"/>
        </w:sectPr>
      </w:pPr>
    </w:p>
    <w:p w:rsidR="00D66AD5" w:rsidRDefault="00D66AD5" w:rsidP="00D66AD5">
      <w:pPr>
        <w:autoSpaceDE w:val="0"/>
        <w:autoSpaceDN w:val="0"/>
        <w:adjustRightInd w:val="0"/>
        <w:rPr>
          <w:rFonts w:ascii="TimesNewRomanPSMT" w:hAnsi="TimesNewRomanPSMT" w:cs="TimesNewRomanPSMT"/>
        </w:rPr>
      </w:pPr>
    </w:p>
    <w:p w:rsidR="00D66AD5" w:rsidRDefault="00D66AD5" w:rsidP="00D66AD5">
      <w:pPr>
        <w:autoSpaceDE w:val="0"/>
        <w:autoSpaceDN w:val="0"/>
        <w:adjustRightInd w:val="0"/>
        <w:rPr>
          <w:rFonts w:ascii="TimesNewRomanPSMT" w:hAnsi="TimesNewRomanPSMT" w:cs="TimesNewRomanPSMT"/>
        </w:rPr>
      </w:pPr>
    </w:p>
    <w:p w:rsidR="00787829" w:rsidRDefault="003B7C93" w:rsidP="00D66AD5">
      <w:pPr>
        <w:autoSpaceDE w:val="0"/>
        <w:autoSpaceDN w:val="0"/>
        <w:adjustRightInd w:val="0"/>
        <w:ind w:left="11664"/>
        <w:rPr>
          <w:rFonts w:ascii="TimesNewRomanPSMT" w:hAnsi="TimesNewRomanPSMT" w:cs="TimesNewRomanPSMT"/>
        </w:rPr>
      </w:pPr>
      <w:r>
        <w:rPr>
          <w:rFonts w:ascii="TimesNewRomanPSMT" w:hAnsi="TimesNewRomanPSMT" w:cs="TimesNewRomanPSMT"/>
        </w:rPr>
        <w:t>M</w:t>
      </w:r>
      <w:r w:rsidR="004A4B97">
        <w:rPr>
          <w:rFonts w:ascii="TimesNewRomanPSMT" w:hAnsi="TimesNewRomanPSMT" w:cs="TimesNewRomanPSMT"/>
        </w:rPr>
        <w:t xml:space="preserve">okiniui </w:t>
      </w:r>
      <w:r>
        <w:rPr>
          <w:rFonts w:ascii="TimesNewRomanPSMT" w:hAnsi="TimesNewRomanPSMT" w:cs="TimesNewRomanPSMT"/>
        </w:rPr>
        <w:t>pritaikytos poveikio priemonės ir Mokyklos darbuotojo veiksmų mo</w:t>
      </w:r>
      <w:r w:rsidR="004A4B97">
        <w:rPr>
          <w:rFonts w:ascii="TimesNewRomanPSMT" w:hAnsi="TimesNewRomanPSMT" w:cs="TimesNewRomanPSMT"/>
        </w:rPr>
        <w:t>kinio atžvilgiu fiksavimo tvarkos</w:t>
      </w:r>
      <w:r>
        <w:rPr>
          <w:rFonts w:ascii="TimesNewRomanPSMT" w:hAnsi="TimesNewRomanPSMT" w:cs="TimesNewRomanPSMT"/>
        </w:rPr>
        <w:t xml:space="preserve"> priedas</w:t>
      </w:r>
    </w:p>
    <w:p w:rsidR="007122AF" w:rsidRDefault="007122AF" w:rsidP="007122AF">
      <w:pPr>
        <w:autoSpaceDE w:val="0"/>
        <w:autoSpaceDN w:val="0"/>
        <w:adjustRightInd w:val="0"/>
        <w:rPr>
          <w:rFonts w:ascii="TimesNewRomanPSMT" w:hAnsi="TimesNewRomanPSMT" w:cs="TimesNewRomanPSMT"/>
        </w:rPr>
      </w:pPr>
    </w:p>
    <w:p w:rsidR="00D66AD5" w:rsidRDefault="00D66AD5" w:rsidP="007122AF">
      <w:pPr>
        <w:autoSpaceDE w:val="0"/>
        <w:autoSpaceDN w:val="0"/>
        <w:adjustRightInd w:val="0"/>
        <w:rPr>
          <w:rFonts w:ascii="TimesNewRomanPSMT" w:hAnsi="TimesNewRomanPSMT" w:cs="TimesNewRomanPSMT"/>
        </w:rPr>
      </w:pPr>
    </w:p>
    <w:p w:rsidR="004A4B97" w:rsidRDefault="004A4B97" w:rsidP="007122AF">
      <w:pPr>
        <w:autoSpaceDE w:val="0"/>
        <w:autoSpaceDN w:val="0"/>
        <w:adjustRightInd w:val="0"/>
        <w:rPr>
          <w:rFonts w:ascii="TimesNewRomanPSMT" w:hAnsi="TimesNewRomanPSMT" w:cs="TimesNewRomanPSMT"/>
        </w:rPr>
      </w:pPr>
    </w:p>
    <w:p w:rsidR="00592490" w:rsidRPr="004A4B97" w:rsidRDefault="004A4B97" w:rsidP="004A4B97">
      <w:pPr>
        <w:autoSpaceDE w:val="0"/>
        <w:autoSpaceDN w:val="0"/>
        <w:adjustRightInd w:val="0"/>
        <w:jc w:val="center"/>
        <w:rPr>
          <w:rFonts w:ascii="TimesNewRomanPSMT" w:hAnsi="TimesNewRomanPSMT" w:cs="TimesNewRomanPSMT"/>
          <w:b/>
          <w:caps/>
        </w:rPr>
      </w:pPr>
      <w:r w:rsidRPr="004A4B97">
        <w:rPr>
          <w:rFonts w:ascii="TimesNewRomanPSMT" w:hAnsi="TimesNewRomanPSMT" w:cs="TimesNewRomanPSMT"/>
          <w:b/>
        </w:rPr>
        <w:t xml:space="preserve">JONAVOS RAJONO </w:t>
      </w:r>
      <w:r w:rsidRPr="004A4B97">
        <w:rPr>
          <w:rFonts w:ascii="TimesNewRomanPSMT" w:hAnsi="TimesNewRomanPSMT" w:cs="TimesNewRomanPSMT"/>
          <w:b/>
          <w:caps/>
        </w:rPr>
        <w:t>Užusalių pagrindinės mokyklos</w:t>
      </w:r>
    </w:p>
    <w:p w:rsidR="004A4B97" w:rsidRPr="004A4B97" w:rsidRDefault="004A4B97" w:rsidP="004A4B97">
      <w:pPr>
        <w:autoSpaceDE w:val="0"/>
        <w:autoSpaceDN w:val="0"/>
        <w:adjustRightInd w:val="0"/>
        <w:rPr>
          <w:rFonts w:ascii="TimesNewRomanPSMT" w:hAnsi="TimesNewRomanPSMT" w:cs="TimesNewRomanPSMT"/>
          <w:b/>
          <w:caps/>
        </w:rPr>
      </w:pPr>
    </w:p>
    <w:p w:rsidR="004A4B97" w:rsidRPr="004A4B97" w:rsidRDefault="004A4B97" w:rsidP="004A4B97">
      <w:pPr>
        <w:autoSpaceDE w:val="0"/>
        <w:autoSpaceDN w:val="0"/>
        <w:adjustRightInd w:val="0"/>
        <w:jc w:val="center"/>
        <w:rPr>
          <w:rFonts w:ascii="TimesNewRomanPSMT" w:hAnsi="TimesNewRomanPSMT" w:cs="TimesNewRomanPSMT"/>
          <w:b/>
          <w:caps/>
        </w:rPr>
      </w:pPr>
      <w:r w:rsidRPr="004A4B97">
        <w:rPr>
          <w:rFonts w:ascii="TimesNewRomanPSMT" w:hAnsi="TimesNewRomanPSMT" w:cs="TimesNewRomanPSMT"/>
          <w:b/>
          <w:caps/>
        </w:rPr>
        <w:t>MOKINIUI pritaikytos poveikio priemonės ir</w:t>
      </w:r>
    </w:p>
    <w:p w:rsidR="004A4B97" w:rsidRPr="004A4B97" w:rsidRDefault="004A4B97" w:rsidP="004A4B97">
      <w:pPr>
        <w:autoSpaceDE w:val="0"/>
        <w:autoSpaceDN w:val="0"/>
        <w:adjustRightInd w:val="0"/>
        <w:jc w:val="center"/>
        <w:rPr>
          <w:rFonts w:ascii="TimesNewRomanPSMT" w:hAnsi="TimesNewRomanPSMT" w:cs="TimesNewRomanPSMT"/>
          <w:b/>
          <w:caps/>
        </w:rPr>
      </w:pPr>
      <w:r w:rsidRPr="004A4B97">
        <w:rPr>
          <w:rFonts w:ascii="TimesNewRomanPSMT" w:hAnsi="TimesNewRomanPSMT" w:cs="TimesNewRomanPSMT"/>
          <w:b/>
          <w:caps/>
        </w:rPr>
        <w:t>Mokyklos darbuotojo veiksmų mokinio atžvilgiu</w:t>
      </w:r>
    </w:p>
    <w:p w:rsidR="004A4B97" w:rsidRDefault="004A4B97" w:rsidP="004A4B97">
      <w:pPr>
        <w:autoSpaceDE w:val="0"/>
        <w:autoSpaceDN w:val="0"/>
        <w:adjustRightInd w:val="0"/>
        <w:jc w:val="center"/>
        <w:rPr>
          <w:rFonts w:ascii="TimesNewRomanPSMT" w:hAnsi="TimesNewRomanPSMT" w:cs="TimesNewRomanPSMT"/>
          <w:b/>
          <w:caps/>
        </w:rPr>
      </w:pPr>
      <w:r w:rsidRPr="004A4B97">
        <w:rPr>
          <w:rFonts w:ascii="TimesNewRomanPSMT" w:hAnsi="TimesNewRomanPSMT" w:cs="TimesNewRomanPSMT"/>
          <w:b/>
          <w:caps/>
        </w:rPr>
        <w:t>fiksavimo ŽURNALAS</w:t>
      </w:r>
    </w:p>
    <w:p w:rsidR="00D66AD5" w:rsidRDefault="00D66AD5" w:rsidP="004A4B97">
      <w:pPr>
        <w:autoSpaceDE w:val="0"/>
        <w:autoSpaceDN w:val="0"/>
        <w:adjustRightInd w:val="0"/>
        <w:jc w:val="center"/>
        <w:rPr>
          <w:rFonts w:ascii="TimesNewRomanPSMT" w:hAnsi="TimesNewRomanPSMT" w:cs="TimesNewRomanPSMT"/>
          <w:b/>
          <w:caps/>
        </w:rPr>
      </w:pPr>
    </w:p>
    <w:p w:rsidR="00D66AD5" w:rsidRDefault="00D66AD5" w:rsidP="004A4B97">
      <w:pPr>
        <w:autoSpaceDE w:val="0"/>
        <w:autoSpaceDN w:val="0"/>
        <w:adjustRightInd w:val="0"/>
        <w:jc w:val="center"/>
        <w:rPr>
          <w:rFonts w:ascii="TimesNewRomanPSMT" w:hAnsi="TimesNewRomanPSMT" w:cs="TimesNewRomanPSMT"/>
          <w:b/>
          <w:caps/>
        </w:rPr>
      </w:pPr>
    </w:p>
    <w:tbl>
      <w:tblPr>
        <w:tblStyle w:val="Lentelstinklelis"/>
        <w:tblW w:w="15408" w:type="dxa"/>
        <w:tblLook w:val="01E0"/>
      </w:tblPr>
      <w:tblGrid>
        <w:gridCol w:w="670"/>
        <w:gridCol w:w="1778"/>
        <w:gridCol w:w="763"/>
        <w:gridCol w:w="2297"/>
        <w:gridCol w:w="2340"/>
        <w:gridCol w:w="2160"/>
        <w:gridCol w:w="1620"/>
        <w:gridCol w:w="2160"/>
        <w:gridCol w:w="1620"/>
      </w:tblGrid>
      <w:tr w:rsidR="00D60F51" w:rsidRPr="004A4B97">
        <w:tc>
          <w:tcPr>
            <w:tcW w:w="670" w:type="dxa"/>
            <w:vAlign w:val="center"/>
          </w:tcPr>
          <w:p w:rsidR="00D60F51" w:rsidRPr="004A4B97" w:rsidRDefault="00D60F51" w:rsidP="007638CB">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Data</w:t>
            </w:r>
          </w:p>
        </w:tc>
        <w:tc>
          <w:tcPr>
            <w:tcW w:w="1778" w:type="dxa"/>
            <w:vAlign w:val="center"/>
          </w:tcPr>
          <w:p w:rsidR="00D60F51" w:rsidRPr="004A4B97" w:rsidRDefault="00D60F51" w:rsidP="007638CB">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Mokinio vardas, pavardė</w:t>
            </w:r>
          </w:p>
        </w:tc>
        <w:tc>
          <w:tcPr>
            <w:tcW w:w="763" w:type="dxa"/>
            <w:vAlign w:val="center"/>
          </w:tcPr>
          <w:p w:rsidR="00D60F51" w:rsidRPr="004A4B97" w:rsidRDefault="00D60F51" w:rsidP="007638CB">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Klasė</w:t>
            </w:r>
          </w:p>
        </w:tc>
        <w:tc>
          <w:tcPr>
            <w:tcW w:w="2297" w:type="dxa"/>
            <w:vAlign w:val="center"/>
          </w:tcPr>
          <w:p w:rsidR="00D60F51" w:rsidRPr="004A4B97" w:rsidRDefault="00D60F51" w:rsidP="007638CB">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Mokiniui pritaikyta poveikio priemonė</w:t>
            </w:r>
          </w:p>
        </w:tc>
        <w:tc>
          <w:tcPr>
            <w:tcW w:w="2340" w:type="dxa"/>
            <w:vAlign w:val="center"/>
          </w:tcPr>
          <w:p w:rsidR="00D60F51" w:rsidRPr="004A4B97" w:rsidRDefault="00D60F51" w:rsidP="007638CB">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 xml:space="preserve">Mokyklos darbuotojo veiksmai mokinio atžvilgiu </w:t>
            </w:r>
          </w:p>
        </w:tc>
        <w:tc>
          <w:tcPr>
            <w:tcW w:w="2160" w:type="dxa"/>
            <w:vAlign w:val="center"/>
          </w:tcPr>
          <w:p w:rsidR="00D60F51" w:rsidRPr="004A4B97" w:rsidRDefault="00D60F51" w:rsidP="007638CB">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Mokyklos darbuotojo vardas, pavardė</w:t>
            </w:r>
          </w:p>
        </w:tc>
        <w:tc>
          <w:tcPr>
            <w:tcW w:w="1620" w:type="dxa"/>
            <w:shd w:val="clear" w:color="auto" w:fill="auto"/>
            <w:vAlign w:val="center"/>
          </w:tcPr>
          <w:p w:rsidR="00D60F51" w:rsidRPr="004A4B97" w:rsidRDefault="00D60F51" w:rsidP="007638CB">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Mokyklos darbuotojo</w:t>
            </w:r>
            <w:r>
              <w:rPr>
                <w:rFonts w:ascii="TimesNewRomanPSMT" w:hAnsi="TimesNewRomanPSMT" w:cs="TimesNewRomanPSMT"/>
              </w:rPr>
              <w:t xml:space="preserve">, taikiusio veiksmus mokinio atžvilgiu </w:t>
            </w:r>
            <w:r w:rsidRPr="004A4B97">
              <w:rPr>
                <w:rFonts w:ascii="TimesNewRomanPSMT" w:hAnsi="TimesNewRomanPSMT" w:cs="TimesNewRomanPSMT"/>
              </w:rPr>
              <w:t xml:space="preserve"> parašas</w:t>
            </w:r>
          </w:p>
        </w:tc>
        <w:tc>
          <w:tcPr>
            <w:tcW w:w="2160" w:type="dxa"/>
            <w:shd w:val="clear" w:color="auto" w:fill="auto"/>
            <w:vAlign w:val="center"/>
          </w:tcPr>
          <w:p w:rsidR="00D60F51" w:rsidRDefault="00D60F51" w:rsidP="007638CB">
            <w:pPr>
              <w:autoSpaceDE w:val="0"/>
              <w:autoSpaceDN w:val="0"/>
              <w:adjustRightInd w:val="0"/>
              <w:jc w:val="center"/>
              <w:rPr>
                <w:rFonts w:ascii="TimesNewRomanPSMT" w:hAnsi="TimesNewRomanPSMT" w:cs="TimesNewRomanPSMT"/>
              </w:rPr>
            </w:pPr>
            <w:r>
              <w:rPr>
                <w:rFonts w:ascii="TimesNewRomanPSMT" w:hAnsi="TimesNewRomanPSMT" w:cs="TimesNewRomanPSMT"/>
              </w:rPr>
              <w:t>Mokyklos darbuotojo, prižiūrinčio mokinį, įgalioto asmens, dalyvaujančio taikant priemones</w:t>
            </w:r>
          </w:p>
          <w:p w:rsidR="00D60F51" w:rsidRPr="004A4B97" w:rsidRDefault="00D60F51" w:rsidP="007638CB">
            <w:pPr>
              <w:autoSpaceDE w:val="0"/>
              <w:autoSpaceDN w:val="0"/>
              <w:adjustRightInd w:val="0"/>
              <w:jc w:val="center"/>
              <w:rPr>
                <w:rFonts w:ascii="TimesNewRomanPSMT" w:hAnsi="TimesNewRomanPSMT" w:cs="TimesNewRomanPSMT"/>
              </w:rPr>
            </w:pPr>
            <w:r>
              <w:rPr>
                <w:rFonts w:ascii="TimesNewRomanPSMT" w:hAnsi="TimesNewRomanPSMT" w:cs="TimesNewRomanPSMT"/>
              </w:rPr>
              <w:t>vardas, pavardė</w:t>
            </w:r>
          </w:p>
        </w:tc>
        <w:tc>
          <w:tcPr>
            <w:tcW w:w="1620" w:type="dxa"/>
            <w:shd w:val="clear" w:color="auto" w:fill="auto"/>
            <w:vAlign w:val="center"/>
          </w:tcPr>
          <w:p w:rsidR="00D60F51" w:rsidRDefault="00D60F51" w:rsidP="007638CB">
            <w:pPr>
              <w:autoSpaceDE w:val="0"/>
              <w:autoSpaceDN w:val="0"/>
              <w:adjustRightInd w:val="0"/>
              <w:jc w:val="center"/>
              <w:rPr>
                <w:rFonts w:ascii="TimesNewRomanPSMT" w:hAnsi="TimesNewRomanPSMT" w:cs="TimesNewRomanPSMT"/>
              </w:rPr>
            </w:pPr>
            <w:r>
              <w:rPr>
                <w:rFonts w:ascii="TimesNewRomanPSMT" w:hAnsi="TimesNewRomanPSMT" w:cs="TimesNewRomanPSMT"/>
              </w:rPr>
              <w:t>Mokyklos darbuotojo, prižiūrinčio mokinį, įgalioto asmens, dalyvaujančio taikant priemones</w:t>
            </w:r>
          </w:p>
          <w:p w:rsidR="00D60F51" w:rsidRPr="004A4B97" w:rsidRDefault="00D60F51" w:rsidP="007638CB">
            <w:pPr>
              <w:autoSpaceDE w:val="0"/>
              <w:autoSpaceDN w:val="0"/>
              <w:adjustRightInd w:val="0"/>
              <w:jc w:val="center"/>
              <w:rPr>
                <w:rFonts w:ascii="TimesNewRomanPSMT" w:hAnsi="TimesNewRomanPSMT" w:cs="TimesNewRomanPSMT"/>
              </w:rPr>
            </w:pPr>
            <w:r>
              <w:rPr>
                <w:rFonts w:ascii="TimesNewRomanPSMT" w:hAnsi="TimesNewRomanPSMT" w:cs="TimesNewRomanPSMT"/>
              </w:rPr>
              <w:t>parašas</w:t>
            </w:r>
          </w:p>
        </w:tc>
      </w:tr>
      <w:tr w:rsidR="00D60F51" w:rsidRPr="004A4B97">
        <w:tc>
          <w:tcPr>
            <w:tcW w:w="670" w:type="dxa"/>
          </w:tcPr>
          <w:p w:rsidR="00D60F51" w:rsidRPr="004A4B97" w:rsidRDefault="00D60F51" w:rsidP="007638CB">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1</w:t>
            </w:r>
          </w:p>
        </w:tc>
        <w:tc>
          <w:tcPr>
            <w:tcW w:w="1778" w:type="dxa"/>
          </w:tcPr>
          <w:p w:rsidR="00D60F51" w:rsidRPr="004A4B97" w:rsidRDefault="00D60F51" w:rsidP="007638CB">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2</w:t>
            </w:r>
          </w:p>
        </w:tc>
        <w:tc>
          <w:tcPr>
            <w:tcW w:w="763" w:type="dxa"/>
          </w:tcPr>
          <w:p w:rsidR="00D60F51" w:rsidRPr="004A4B97" w:rsidRDefault="00D60F51" w:rsidP="007638CB">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3</w:t>
            </w:r>
          </w:p>
        </w:tc>
        <w:tc>
          <w:tcPr>
            <w:tcW w:w="2297" w:type="dxa"/>
          </w:tcPr>
          <w:p w:rsidR="00D60F51" w:rsidRPr="004A4B97" w:rsidRDefault="00D60F51" w:rsidP="007638CB">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4</w:t>
            </w:r>
          </w:p>
        </w:tc>
        <w:tc>
          <w:tcPr>
            <w:tcW w:w="2340" w:type="dxa"/>
          </w:tcPr>
          <w:p w:rsidR="00D60F51" w:rsidRPr="004A4B97" w:rsidRDefault="00D60F51" w:rsidP="007638CB">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5</w:t>
            </w:r>
          </w:p>
        </w:tc>
        <w:tc>
          <w:tcPr>
            <w:tcW w:w="2160" w:type="dxa"/>
          </w:tcPr>
          <w:p w:rsidR="00D60F51" w:rsidRPr="004A4B97" w:rsidRDefault="00D60F51" w:rsidP="007638CB">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6</w:t>
            </w:r>
          </w:p>
        </w:tc>
        <w:tc>
          <w:tcPr>
            <w:tcW w:w="1620" w:type="dxa"/>
            <w:shd w:val="clear" w:color="auto" w:fill="auto"/>
          </w:tcPr>
          <w:p w:rsidR="00D60F51" w:rsidRPr="004A4B97" w:rsidRDefault="00D60F51" w:rsidP="007638CB">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7</w:t>
            </w:r>
          </w:p>
        </w:tc>
        <w:tc>
          <w:tcPr>
            <w:tcW w:w="2160" w:type="dxa"/>
            <w:shd w:val="clear" w:color="auto" w:fill="auto"/>
          </w:tcPr>
          <w:p w:rsidR="00D60F51" w:rsidRPr="004A4B97" w:rsidRDefault="00D60F51" w:rsidP="007638CB">
            <w:pPr>
              <w:autoSpaceDE w:val="0"/>
              <w:autoSpaceDN w:val="0"/>
              <w:adjustRightInd w:val="0"/>
              <w:jc w:val="center"/>
              <w:rPr>
                <w:rFonts w:ascii="TimesNewRomanPSMT" w:hAnsi="TimesNewRomanPSMT" w:cs="TimesNewRomanPSMT"/>
                <w:caps/>
              </w:rPr>
            </w:pPr>
            <w:r>
              <w:rPr>
                <w:rFonts w:ascii="TimesNewRomanPSMT" w:hAnsi="TimesNewRomanPSMT" w:cs="TimesNewRomanPSMT"/>
                <w:caps/>
              </w:rPr>
              <w:t>8</w:t>
            </w:r>
          </w:p>
        </w:tc>
        <w:tc>
          <w:tcPr>
            <w:tcW w:w="1620" w:type="dxa"/>
            <w:shd w:val="clear" w:color="auto" w:fill="auto"/>
          </w:tcPr>
          <w:p w:rsidR="00D60F51" w:rsidRPr="004A4B97" w:rsidRDefault="00D60F51" w:rsidP="007638CB">
            <w:pPr>
              <w:autoSpaceDE w:val="0"/>
              <w:autoSpaceDN w:val="0"/>
              <w:adjustRightInd w:val="0"/>
              <w:jc w:val="center"/>
              <w:rPr>
                <w:rFonts w:ascii="TimesNewRomanPSMT" w:hAnsi="TimesNewRomanPSMT" w:cs="TimesNewRomanPSMT"/>
                <w:caps/>
              </w:rPr>
            </w:pPr>
            <w:r>
              <w:rPr>
                <w:rFonts w:ascii="TimesNewRomanPSMT" w:hAnsi="TimesNewRomanPSMT" w:cs="TimesNewRomanPSMT"/>
                <w:caps/>
              </w:rPr>
              <w:t>9</w:t>
            </w:r>
          </w:p>
        </w:tc>
      </w:tr>
      <w:tr w:rsidR="00D60F51" w:rsidRPr="00D66AD5">
        <w:tc>
          <w:tcPr>
            <w:tcW w:w="670" w:type="dxa"/>
          </w:tcPr>
          <w:p w:rsidR="00D60F51" w:rsidRPr="00D66AD5" w:rsidRDefault="00D60F51" w:rsidP="007638CB">
            <w:pPr>
              <w:autoSpaceDE w:val="0"/>
              <w:autoSpaceDN w:val="0"/>
              <w:adjustRightInd w:val="0"/>
              <w:jc w:val="center"/>
              <w:rPr>
                <w:rFonts w:ascii="TimesNewRomanPSMT" w:hAnsi="TimesNewRomanPSMT" w:cs="TimesNewRomanPSMT"/>
                <w:b/>
                <w:caps/>
                <w:sz w:val="32"/>
                <w:szCs w:val="32"/>
              </w:rPr>
            </w:pPr>
          </w:p>
        </w:tc>
        <w:tc>
          <w:tcPr>
            <w:tcW w:w="1778" w:type="dxa"/>
          </w:tcPr>
          <w:p w:rsidR="00D60F51" w:rsidRPr="00D66AD5" w:rsidRDefault="00D60F51" w:rsidP="007638CB">
            <w:pPr>
              <w:autoSpaceDE w:val="0"/>
              <w:autoSpaceDN w:val="0"/>
              <w:adjustRightInd w:val="0"/>
              <w:jc w:val="center"/>
              <w:rPr>
                <w:rFonts w:ascii="TimesNewRomanPSMT" w:hAnsi="TimesNewRomanPSMT" w:cs="TimesNewRomanPSMT"/>
                <w:b/>
                <w:caps/>
                <w:sz w:val="32"/>
                <w:szCs w:val="32"/>
              </w:rPr>
            </w:pPr>
          </w:p>
        </w:tc>
        <w:tc>
          <w:tcPr>
            <w:tcW w:w="763" w:type="dxa"/>
          </w:tcPr>
          <w:p w:rsidR="00D60F51" w:rsidRPr="00D66AD5" w:rsidRDefault="00D60F51" w:rsidP="007638CB">
            <w:pPr>
              <w:autoSpaceDE w:val="0"/>
              <w:autoSpaceDN w:val="0"/>
              <w:adjustRightInd w:val="0"/>
              <w:jc w:val="center"/>
              <w:rPr>
                <w:rFonts w:ascii="TimesNewRomanPSMT" w:hAnsi="TimesNewRomanPSMT" w:cs="TimesNewRomanPSMT"/>
                <w:b/>
                <w:caps/>
                <w:sz w:val="32"/>
                <w:szCs w:val="32"/>
              </w:rPr>
            </w:pPr>
          </w:p>
        </w:tc>
        <w:tc>
          <w:tcPr>
            <w:tcW w:w="2297" w:type="dxa"/>
          </w:tcPr>
          <w:p w:rsidR="00D60F51" w:rsidRPr="00D66AD5" w:rsidRDefault="00D60F51" w:rsidP="007638CB">
            <w:pPr>
              <w:autoSpaceDE w:val="0"/>
              <w:autoSpaceDN w:val="0"/>
              <w:adjustRightInd w:val="0"/>
              <w:jc w:val="center"/>
              <w:rPr>
                <w:rFonts w:ascii="TimesNewRomanPSMT" w:hAnsi="TimesNewRomanPSMT" w:cs="TimesNewRomanPSMT"/>
                <w:b/>
                <w:caps/>
                <w:sz w:val="32"/>
                <w:szCs w:val="32"/>
              </w:rPr>
            </w:pPr>
          </w:p>
        </w:tc>
        <w:tc>
          <w:tcPr>
            <w:tcW w:w="2340" w:type="dxa"/>
          </w:tcPr>
          <w:p w:rsidR="00D60F51" w:rsidRPr="00D66AD5" w:rsidRDefault="00D60F51" w:rsidP="007638CB">
            <w:pPr>
              <w:autoSpaceDE w:val="0"/>
              <w:autoSpaceDN w:val="0"/>
              <w:adjustRightInd w:val="0"/>
              <w:jc w:val="center"/>
              <w:rPr>
                <w:rFonts w:ascii="TimesNewRomanPSMT" w:hAnsi="TimesNewRomanPSMT" w:cs="TimesNewRomanPSMT"/>
                <w:b/>
                <w:caps/>
                <w:sz w:val="32"/>
                <w:szCs w:val="32"/>
              </w:rPr>
            </w:pPr>
          </w:p>
        </w:tc>
        <w:tc>
          <w:tcPr>
            <w:tcW w:w="2160" w:type="dxa"/>
          </w:tcPr>
          <w:p w:rsidR="00D60F51" w:rsidRPr="00D66AD5" w:rsidRDefault="00D60F51" w:rsidP="007638CB">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0F51" w:rsidRPr="00D66AD5" w:rsidRDefault="00D60F51" w:rsidP="007638CB">
            <w:pPr>
              <w:autoSpaceDE w:val="0"/>
              <w:autoSpaceDN w:val="0"/>
              <w:adjustRightInd w:val="0"/>
              <w:jc w:val="center"/>
              <w:rPr>
                <w:rFonts w:ascii="TimesNewRomanPSMT" w:hAnsi="TimesNewRomanPSMT" w:cs="TimesNewRomanPSMT"/>
                <w:b/>
                <w:caps/>
                <w:sz w:val="32"/>
                <w:szCs w:val="32"/>
              </w:rPr>
            </w:pPr>
          </w:p>
        </w:tc>
        <w:tc>
          <w:tcPr>
            <w:tcW w:w="2160" w:type="dxa"/>
            <w:shd w:val="clear" w:color="auto" w:fill="auto"/>
          </w:tcPr>
          <w:p w:rsidR="00D60F51" w:rsidRPr="00D66AD5" w:rsidRDefault="00D60F51" w:rsidP="007638CB">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0F51" w:rsidRPr="00D66AD5" w:rsidRDefault="00D60F51" w:rsidP="007638CB">
            <w:pPr>
              <w:autoSpaceDE w:val="0"/>
              <w:autoSpaceDN w:val="0"/>
              <w:adjustRightInd w:val="0"/>
              <w:jc w:val="center"/>
              <w:rPr>
                <w:rFonts w:ascii="TimesNewRomanPSMT" w:hAnsi="TimesNewRomanPSMT" w:cs="TimesNewRomanPSMT"/>
                <w:b/>
                <w:caps/>
                <w:sz w:val="32"/>
                <w:szCs w:val="32"/>
              </w:rPr>
            </w:pPr>
          </w:p>
        </w:tc>
      </w:tr>
    </w:tbl>
    <w:p w:rsidR="00D66AD5" w:rsidRDefault="00D66AD5" w:rsidP="004A4B97">
      <w:pPr>
        <w:autoSpaceDE w:val="0"/>
        <w:autoSpaceDN w:val="0"/>
        <w:adjustRightInd w:val="0"/>
        <w:jc w:val="center"/>
        <w:rPr>
          <w:rFonts w:ascii="TimesNewRomanPSMT" w:hAnsi="TimesNewRomanPSMT" w:cs="TimesNewRomanPSMT"/>
          <w:b/>
          <w:caps/>
        </w:rPr>
      </w:pPr>
    </w:p>
    <w:p w:rsidR="00D66AD5" w:rsidRDefault="00D66AD5" w:rsidP="004A4B97">
      <w:pPr>
        <w:autoSpaceDE w:val="0"/>
        <w:autoSpaceDN w:val="0"/>
        <w:adjustRightInd w:val="0"/>
        <w:jc w:val="center"/>
        <w:rPr>
          <w:rFonts w:ascii="TimesNewRomanPSMT" w:hAnsi="TimesNewRomanPSMT" w:cs="TimesNewRomanPSMT"/>
          <w:b/>
          <w:caps/>
        </w:rPr>
      </w:pPr>
    </w:p>
    <w:p w:rsidR="00D66AD5" w:rsidRDefault="00D66AD5" w:rsidP="004A4B97">
      <w:pPr>
        <w:autoSpaceDE w:val="0"/>
        <w:autoSpaceDN w:val="0"/>
        <w:adjustRightInd w:val="0"/>
        <w:jc w:val="center"/>
        <w:rPr>
          <w:rFonts w:ascii="TimesNewRomanPSMT" w:hAnsi="TimesNewRomanPSMT" w:cs="TimesNewRomanPSMT"/>
          <w:b/>
          <w:caps/>
        </w:rPr>
      </w:pPr>
    </w:p>
    <w:p w:rsidR="00D66AD5" w:rsidRDefault="00D66AD5" w:rsidP="004A4B97">
      <w:pPr>
        <w:autoSpaceDE w:val="0"/>
        <w:autoSpaceDN w:val="0"/>
        <w:adjustRightInd w:val="0"/>
        <w:jc w:val="center"/>
        <w:rPr>
          <w:rFonts w:ascii="TimesNewRomanPSMT" w:hAnsi="TimesNewRomanPSMT" w:cs="TimesNewRomanPSMT"/>
          <w:b/>
          <w:caps/>
        </w:rPr>
      </w:pPr>
    </w:p>
    <w:p w:rsidR="00D66AD5" w:rsidRDefault="00D66AD5" w:rsidP="004A4B97">
      <w:pPr>
        <w:autoSpaceDE w:val="0"/>
        <w:autoSpaceDN w:val="0"/>
        <w:adjustRightInd w:val="0"/>
        <w:jc w:val="center"/>
        <w:rPr>
          <w:rFonts w:ascii="TimesNewRomanPSMT" w:hAnsi="TimesNewRomanPSMT" w:cs="TimesNewRomanPSMT"/>
          <w:b/>
          <w:caps/>
        </w:rPr>
      </w:pPr>
    </w:p>
    <w:p w:rsidR="00D66AD5" w:rsidRDefault="00D66AD5" w:rsidP="004A4B97">
      <w:pPr>
        <w:autoSpaceDE w:val="0"/>
        <w:autoSpaceDN w:val="0"/>
        <w:adjustRightInd w:val="0"/>
        <w:jc w:val="center"/>
        <w:rPr>
          <w:rFonts w:ascii="TimesNewRomanPSMT" w:hAnsi="TimesNewRomanPSMT" w:cs="TimesNewRomanPSMT"/>
          <w:b/>
          <w:caps/>
        </w:rPr>
      </w:pPr>
    </w:p>
    <w:p w:rsidR="00D66AD5" w:rsidRDefault="00D66AD5" w:rsidP="004A4B97">
      <w:pPr>
        <w:autoSpaceDE w:val="0"/>
        <w:autoSpaceDN w:val="0"/>
        <w:adjustRightInd w:val="0"/>
        <w:jc w:val="center"/>
        <w:rPr>
          <w:rFonts w:ascii="TimesNewRomanPSMT" w:hAnsi="TimesNewRomanPSMT" w:cs="TimesNewRomanPSMT"/>
          <w:b/>
          <w:caps/>
        </w:rPr>
      </w:pPr>
    </w:p>
    <w:p w:rsidR="00D66AD5" w:rsidRDefault="00D66AD5" w:rsidP="00923627">
      <w:pPr>
        <w:autoSpaceDE w:val="0"/>
        <w:autoSpaceDN w:val="0"/>
        <w:adjustRightInd w:val="0"/>
        <w:rPr>
          <w:rFonts w:ascii="TimesNewRomanPSMT" w:hAnsi="TimesNewRomanPSMT" w:cs="TimesNewRomanPSMT"/>
          <w:b/>
          <w:caps/>
        </w:rPr>
      </w:pPr>
    </w:p>
    <w:p w:rsidR="004A4B97" w:rsidRDefault="004A4B97" w:rsidP="004A4B97">
      <w:pPr>
        <w:autoSpaceDE w:val="0"/>
        <w:autoSpaceDN w:val="0"/>
        <w:adjustRightInd w:val="0"/>
        <w:jc w:val="center"/>
        <w:rPr>
          <w:rFonts w:ascii="TimesNewRomanPSMT" w:hAnsi="TimesNewRomanPSMT" w:cs="TimesNewRomanPSMT"/>
          <w:b/>
          <w:caps/>
        </w:rPr>
      </w:pPr>
    </w:p>
    <w:tbl>
      <w:tblPr>
        <w:tblStyle w:val="Lentelstinklelis"/>
        <w:tblW w:w="15408" w:type="dxa"/>
        <w:tblLook w:val="01E0"/>
      </w:tblPr>
      <w:tblGrid>
        <w:gridCol w:w="670"/>
        <w:gridCol w:w="1778"/>
        <w:gridCol w:w="763"/>
        <w:gridCol w:w="2297"/>
        <w:gridCol w:w="2340"/>
        <w:gridCol w:w="2160"/>
        <w:gridCol w:w="1620"/>
        <w:gridCol w:w="2160"/>
        <w:gridCol w:w="1620"/>
      </w:tblGrid>
      <w:tr w:rsidR="00D60F51" w:rsidRPr="004A4B97">
        <w:tc>
          <w:tcPr>
            <w:tcW w:w="670" w:type="dxa"/>
            <w:vAlign w:val="center"/>
          </w:tcPr>
          <w:p w:rsidR="00D66AD5" w:rsidRPr="004A4B97" w:rsidRDefault="00D66AD5" w:rsidP="005569AF">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lastRenderedPageBreak/>
              <w:t>Data</w:t>
            </w:r>
          </w:p>
        </w:tc>
        <w:tc>
          <w:tcPr>
            <w:tcW w:w="1778" w:type="dxa"/>
            <w:vAlign w:val="center"/>
          </w:tcPr>
          <w:p w:rsidR="00D66AD5" w:rsidRPr="004A4B97" w:rsidRDefault="00D66AD5" w:rsidP="005569AF">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Mokinio vardas, pavardė</w:t>
            </w:r>
          </w:p>
        </w:tc>
        <w:tc>
          <w:tcPr>
            <w:tcW w:w="763" w:type="dxa"/>
            <w:vAlign w:val="center"/>
          </w:tcPr>
          <w:p w:rsidR="00D66AD5" w:rsidRPr="004A4B97" w:rsidRDefault="00D66AD5" w:rsidP="005569AF">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Klasė</w:t>
            </w:r>
          </w:p>
        </w:tc>
        <w:tc>
          <w:tcPr>
            <w:tcW w:w="2297" w:type="dxa"/>
            <w:vAlign w:val="center"/>
          </w:tcPr>
          <w:p w:rsidR="00D66AD5" w:rsidRPr="004A4B97" w:rsidRDefault="00D66AD5" w:rsidP="005569AF">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Mokiniui pritaikyta poveikio priemonė</w:t>
            </w:r>
          </w:p>
        </w:tc>
        <w:tc>
          <w:tcPr>
            <w:tcW w:w="2340" w:type="dxa"/>
            <w:vAlign w:val="center"/>
          </w:tcPr>
          <w:p w:rsidR="00D66AD5" w:rsidRPr="004A4B97" w:rsidRDefault="00D60F51" w:rsidP="005569AF">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 xml:space="preserve">Mokyklos darbuotojo veiksmai mokinio atžvilgiu </w:t>
            </w:r>
          </w:p>
        </w:tc>
        <w:tc>
          <w:tcPr>
            <w:tcW w:w="2160" w:type="dxa"/>
            <w:vAlign w:val="center"/>
          </w:tcPr>
          <w:p w:rsidR="00D66AD5" w:rsidRPr="004A4B97" w:rsidRDefault="00D60F51" w:rsidP="005569AF">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Mokyklos darbuotojo vardas, pavardė</w:t>
            </w:r>
          </w:p>
        </w:tc>
        <w:tc>
          <w:tcPr>
            <w:tcW w:w="1620" w:type="dxa"/>
            <w:shd w:val="clear" w:color="auto" w:fill="auto"/>
            <w:vAlign w:val="center"/>
          </w:tcPr>
          <w:p w:rsidR="00D66AD5" w:rsidRPr="004A4B97" w:rsidRDefault="00D66AD5" w:rsidP="005569AF">
            <w:pPr>
              <w:autoSpaceDE w:val="0"/>
              <w:autoSpaceDN w:val="0"/>
              <w:adjustRightInd w:val="0"/>
              <w:jc w:val="center"/>
              <w:rPr>
                <w:rFonts w:ascii="TimesNewRomanPSMT" w:hAnsi="TimesNewRomanPSMT" w:cs="TimesNewRomanPSMT"/>
              </w:rPr>
            </w:pPr>
            <w:r w:rsidRPr="004A4B97">
              <w:rPr>
                <w:rFonts w:ascii="TimesNewRomanPSMT" w:hAnsi="TimesNewRomanPSMT" w:cs="TimesNewRomanPSMT"/>
              </w:rPr>
              <w:t>Mokyklos darbuotojo</w:t>
            </w:r>
            <w:r>
              <w:rPr>
                <w:rFonts w:ascii="TimesNewRomanPSMT" w:hAnsi="TimesNewRomanPSMT" w:cs="TimesNewRomanPSMT"/>
              </w:rPr>
              <w:t xml:space="preserve">, taikiusio veiksmus mokinio atžvilgiu </w:t>
            </w:r>
            <w:r w:rsidRPr="004A4B97">
              <w:rPr>
                <w:rFonts w:ascii="TimesNewRomanPSMT" w:hAnsi="TimesNewRomanPSMT" w:cs="TimesNewRomanPSMT"/>
              </w:rPr>
              <w:t xml:space="preserve"> parašas</w:t>
            </w:r>
          </w:p>
        </w:tc>
        <w:tc>
          <w:tcPr>
            <w:tcW w:w="2160" w:type="dxa"/>
            <w:shd w:val="clear" w:color="auto" w:fill="auto"/>
            <w:vAlign w:val="center"/>
          </w:tcPr>
          <w:p w:rsidR="00D66AD5" w:rsidRDefault="00D66AD5" w:rsidP="005569AF">
            <w:pPr>
              <w:autoSpaceDE w:val="0"/>
              <w:autoSpaceDN w:val="0"/>
              <w:adjustRightInd w:val="0"/>
              <w:jc w:val="center"/>
              <w:rPr>
                <w:rFonts w:ascii="TimesNewRomanPSMT" w:hAnsi="TimesNewRomanPSMT" w:cs="TimesNewRomanPSMT"/>
              </w:rPr>
            </w:pPr>
            <w:r>
              <w:rPr>
                <w:rFonts w:ascii="TimesNewRomanPSMT" w:hAnsi="TimesNewRomanPSMT" w:cs="TimesNewRomanPSMT"/>
              </w:rPr>
              <w:t>Mokyklos darbuotojo, prižiūrinčio mokinį, įgalioto asmens, dalyvaujančio taikant priemones</w:t>
            </w:r>
          </w:p>
          <w:p w:rsidR="00D66AD5" w:rsidRPr="004A4B97" w:rsidRDefault="00D66AD5" w:rsidP="005569AF">
            <w:pPr>
              <w:autoSpaceDE w:val="0"/>
              <w:autoSpaceDN w:val="0"/>
              <w:adjustRightInd w:val="0"/>
              <w:jc w:val="center"/>
              <w:rPr>
                <w:rFonts w:ascii="TimesNewRomanPSMT" w:hAnsi="TimesNewRomanPSMT" w:cs="TimesNewRomanPSMT"/>
              </w:rPr>
            </w:pPr>
            <w:r>
              <w:rPr>
                <w:rFonts w:ascii="TimesNewRomanPSMT" w:hAnsi="TimesNewRomanPSMT" w:cs="TimesNewRomanPSMT"/>
              </w:rPr>
              <w:t>vardas, pavardė</w:t>
            </w:r>
          </w:p>
        </w:tc>
        <w:tc>
          <w:tcPr>
            <w:tcW w:w="1620" w:type="dxa"/>
            <w:shd w:val="clear" w:color="auto" w:fill="auto"/>
            <w:vAlign w:val="center"/>
          </w:tcPr>
          <w:p w:rsidR="00D66AD5" w:rsidRDefault="00D66AD5" w:rsidP="00D66AD5">
            <w:pPr>
              <w:autoSpaceDE w:val="0"/>
              <w:autoSpaceDN w:val="0"/>
              <w:adjustRightInd w:val="0"/>
              <w:jc w:val="center"/>
              <w:rPr>
                <w:rFonts w:ascii="TimesNewRomanPSMT" w:hAnsi="TimesNewRomanPSMT" w:cs="TimesNewRomanPSMT"/>
              </w:rPr>
            </w:pPr>
            <w:r>
              <w:rPr>
                <w:rFonts w:ascii="TimesNewRomanPSMT" w:hAnsi="TimesNewRomanPSMT" w:cs="TimesNewRomanPSMT"/>
              </w:rPr>
              <w:t>Mokyklos darbuotojo, prižiūrinčio mokinį, įgalioto asmens, dalyvaujančio taikant priemones</w:t>
            </w:r>
          </w:p>
          <w:p w:rsidR="00D66AD5" w:rsidRPr="004A4B97" w:rsidRDefault="00D66AD5" w:rsidP="00D66AD5">
            <w:pPr>
              <w:autoSpaceDE w:val="0"/>
              <w:autoSpaceDN w:val="0"/>
              <w:adjustRightInd w:val="0"/>
              <w:jc w:val="center"/>
              <w:rPr>
                <w:rFonts w:ascii="TimesNewRomanPSMT" w:hAnsi="TimesNewRomanPSMT" w:cs="TimesNewRomanPSMT"/>
              </w:rPr>
            </w:pPr>
            <w:r>
              <w:rPr>
                <w:rFonts w:ascii="TimesNewRomanPSMT" w:hAnsi="TimesNewRomanPSMT" w:cs="TimesNewRomanPSMT"/>
              </w:rPr>
              <w:t>parašas</w:t>
            </w:r>
          </w:p>
        </w:tc>
      </w:tr>
      <w:tr w:rsidR="00D60F51" w:rsidRPr="004A4B97">
        <w:tc>
          <w:tcPr>
            <w:tcW w:w="670" w:type="dxa"/>
          </w:tcPr>
          <w:p w:rsidR="00D66AD5" w:rsidRPr="004A4B97" w:rsidRDefault="00D66AD5" w:rsidP="005569AF">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1</w:t>
            </w:r>
          </w:p>
        </w:tc>
        <w:tc>
          <w:tcPr>
            <w:tcW w:w="1778" w:type="dxa"/>
          </w:tcPr>
          <w:p w:rsidR="00D66AD5" w:rsidRPr="004A4B97" w:rsidRDefault="00D66AD5" w:rsidP="005569AF">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2</w:t>
            </w:r>
          </w:p>
        </w:tc>
        <w:tc>
          <w:tcPr>
            <w:tcW w:w="763" w:type="dxa"/>
          </w:tcPr>
          <w:p w:rsidR="00D66AD5" w:rsidRPr="004A4B97" w:rsidRDefault="00D66AD5" w:rsidP="005569AF">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3</w:t>
            </w:r>
          </w:p>
        </w:tc>
        <w:tc>
          <w:tcPr>
            <w:tcW w:w="2297" w:type="dxa"/>
          </w:tcPr>
          <w:p w:rsidR="00D66AD5" w:rsidRPr="004A4B97" w:rsidRDefault="00D66AD5" w:rsidP="005569AF">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4</w:t>
            </w:r>
          </w:p>
        </w:tc>
        <w:tc>
          <w:tcPr>
            <w:tcW w:w="2340" w:type="dxa"/>
          </w:tcPr>
          <w:p w:rsidR="00D66AD5" w:rsidRPr="004A4B97" w:rsidRDefault="00D66AD5" w:rsidP="005569AF">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5</w:t>
            </w:r>
          </w:p>
        </w:tc>
        <w:tc>
          <w:tcPr>
            <w:tcW w:w="2160" w:type="dxa"/>
          </w:tcPr>
          <w:p w:rsidR="00D66AD5" w:rsidRPr="004A4B97" w:rsidRDefault="00D66AD5" w:rsidP="005569AF">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6</w:t>
            </w:r>
          </w:p>
        </w:tc>
        <w:tc>
          <w:tcPr>
            <w:tcW w:w="1620" w:type="dxa"/>
            <w:shd w:val="clear" w:color="auto" w:fill="auto"/>
          </w:tcPr>
          <w:p w:rsidR="00D66AD5" w:rsidRPr="004A4B97" w:rsidRDefault="00D66AD5" w:rsidP="005569AF">
            <w:pPr>
              <w:autoSpaceDE w:val="0"/>
              <w:autoSpaceDN w:val="0"/>
              <w:adjustRightInd w:val="0"/>
              <w:jc w:val="center"/>
              <w:rPr>
                <w:rFonts w:ascii="TimesNewRomanPSMT" w:hAnsi="TimesNewRomanPSMT" w:cs="TimesNewRomanPSMT"/>
                <w:caps/>
              </w:rPr>
            </w:pPr>
            <w:r w:rsidRPr="004A4B97">
              <w:rPr>
                <w:rFonts w:ascii="TimesNewRomanPSMT" w:hAnsi="TimesNewRomanPSMT" w:cs="TimesNewRomanPSMT"/>
                <w:caps/>
              </w:rPr>
              <w:t>7</w:t>
            </w:r>
          </w:p>
        </w:tc>
        <w:tc>
          <w:tcPr>
            <w:tcW w:w="2160" w:type="dxa"/>
            <w:shd w:val="clear" w:color="auto" w:fill="auto"/>
          </w:tcPr>
          <w:p w:rsidR="00D66AD5" w:rsidRPr="004A4B97" w:rsidRDefault="00D66AD5" w:rsidP="005569AF">
            <w:pPr>
              <w:autoSpaceDE w:val="0"/>
              <w:autoSpaceDN w:val="0"/>
              <w:adjustRightInd w:val="0"/>
              <w:jc w:val="center"/>
              <w:rPr>
                <w:rFonts w:ascii="TimesNewRomanPSMT" w:hAnsi="TimesNewRomanPSMT" w:cs="TimesNewRomanPSMT"/>
                <w:caps/>
              </w:rPr>
            </w:pPr>
            <w:r>
              <w:rPr>
                <w:rFonts w:ascii="TimesNewRomanPSMT" w:hAnsi="TimesNewRomanPSMT" w:cs="TimesNewRomanPSMT"/>
                <w:caps/>
              </w:rPr>
              <w:t>8</w:t>
            </w:r>
          </w:p>
        </w:tc>
        <w:tc>
          <w:tcPr>
            <w:tcW w:w="1620" w:type="dxa"/>
            <w:shd w:val="clear" w:color="auto" w:fill="auto"/>
          </w:tcPr>
          <w:p w:rsidR="00D66AD5" w:rsidRPr="004A4B97" w:rsidRDefault="00D66AD5" w:rsidP="005569AF">
            <w:pPr>
              <w:autoSpaceDE w:val="0"/>
              <w:autoSpaceDN w:val="0"/>
              <w:adjustRightInd w:val="0"/>
              <w:jc w:val="center"/>
              <w:rPr>
                <w:rFonts w:ascii="TimesNewRomanPSMT" w:hAnsi="TimesNewRomanPSMT" w:cs="TimesNewRomanPSMT"/>
                <w:caps/>
              </w:rPr>
            </w:pPr>
            <w:r>
              <w:rPr>
                <w:rFonts w:ascii="TimesNewRomanPSMT" w:hAnsi="TimesNewRomanPSMT" w:cs="TimesNewRomanPSMT"/>
                <w:caps/>
              </w:rPr>
              <w:t>9</w:t>
            </w:r>
          </w:p>
        </w:tc>
      </w:tr>
      <w:tr w:rsidR="00D60F51">
        <w:tc>
          <w:tcPr>
            <w:tcW w:w="67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r>
      <w:tr w:rsidR="00D66AD5">
        <w:tc>
          <w:tcPr>
            <w:tcW w:w="67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r>
      <w:tr w:rsidR="00D66AD5">
        <w:tc>
          <w:tcPr>
            <w:tcW w:w="67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r>
      <w:tr w:rsidR="00D66AD5">
        <w:tc>
          <w:tcPr>
            <w:tcW w:w="67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r>
      <w:tr w:rsidR="00D66AD5">
        <w:tc>
          <w:tcPr>
            <w:tcW w:w="67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216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c>
          <w:tcPr>
            <w:tcW w:w="1620" w:type="dxa"/>
            <w:shd w:val="clear" w:color="auto" w:fill="auto"/>
          </w:tcPr>
          <w:p w:rsidR="00D66AD5" w:rsidRPr="00D66AD5" w:rsidRDefault="00D66AD5" w:rsidP="005569AF">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0F51">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6AD5">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r w:rsidR="00D66AD5">
        <w:tc>
          <w:tcPr>
            <w:tcW w:w="67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778"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763"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297"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34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216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c>
          <w:tcPr>
            <w:tcW w:w="1620" w:type="dxa"/>
          </w:tcPr>
          <w:p w:rsidR="00D66AD5" w:rsidRPr="00D66AD5" w:rsidRDefault="00D66AD5" w:rsidP="007638CB">
            <w:pPr>
              <w:autoSpaceDE w:val="0"/>
              <w:autoSpaceDN w:val="0"/>
              <w:adjustRightInd w:val="0"/>
              <w:jc w:val="center"/>
              <w:rPr>
                <w:rFonts w:ascii="TimesNewRomanPSMT" w:hAnsi="TimesNewRomanPSMT" w:cs="TimesNewRomanPSMT"/>
                <w:b/>
                <w:caps/>
                <w:sz w:val="32"/>
                <w:szCs w:val="32"/>
              </w:rPr>
            </w:pPr>
          </w:p>
        </w:tc>
      </w:tr>
    </w:tbl>
    <w:p w:rsidR="004A4B97" w:rsidRDefault="004A4B97" w:rsidP="004A4B97">
      <w:pPr>
        <w:autoSpaceDE w:val="0"/>
        <w:autoSpaceDN w:val="0"/>
        <w:adjustRightInd w:val="0"/>
        <w:rPr>
          <w:rFonts w:ascii="TimesNewRomanPSMT" w:hAnsi="TimesNewRomanPSMT" w:cs="TimesNewRomanPSMT"/>
          <w:b/>
          <w:caps/>
        </w:rPr>
        <w:sectPr w:rsidR="004A4B97" w:rsidSect="00923627">
          <w:pgSz w:w="16838" w:h="11906" w:orient="landscape"/>
          <w:pgMar w:top="567" w:right="1134" w:bottom="539" w:left="1134" w:header="567" w:footer="567" w:gutter="0"/>
          <w:cols w:space="1296"/>
          <w:titlePg/>
          <w:docGrid w:linePitch="360"/>
        </w:sectPr>
      </w:pPr>
    </w:p>
    <w:p w:rsidR="004A4B97" w:rsidRDefault="004A4B97" w:rsidP="007122AF">
      <w:pPr>
        <w:autoSpaceDE w:val="0"/>
        <w:autoSpaceDN w:val="0"/>
        <w:adjustRightInd w:val="0"/>
        <w:rPr>
          <w:rFonts w:ascii="TimesNewRomanPSMT" w:hAnsi="TimesNewRomanPSMT" w:cs="TimesNewRomanPSMT"/>
        </w:rPr>
      </w:pPr>
    </w:p>
    <w:sectPr w:rsidR="004A4B97" w:rsidSect="00D66AD5">
      <w:pgSz w:w="16838" w:h="11906" w:orient="landscape"/>
      <w:pgMar w:top="567" w:right="1134" w:bottom="1701"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2B" w:rsidRDefault="00D5682B" w:rsidP="00923627">
      <w:r>
        <w:separator/>
      </w:r>
    </w:p>
  </w:endnote>
  <w:endnote w:type="continuationSeparator" w:id="1">
    <w:p w:rsidR="00D5682B" w:rsidRDefault="00D5682B" w:rsidP="00923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2B" w:rsidRDefault="00D5682B" w:rsidP="00923627">
      <w:r>
        <w:separator/>
      </w:r>
    </w:p>
  </w:footnote>
  <w:footnote w:type="continuationSeparator" w:id="1">
    <w:p w:rsidR="00D5682B" w:rsidRDefault="00D5682B" w:rsidP="00923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27" w:rsidRDefault="00923627">
    <w:pPr>
      <w:pStyle w:val="Antrats"/>
      <w:jc w:val="center"/>
    </w:pPr>
  </w:p>
  <w:p w:rsidR="00923627" w:rsidRDefault="00923627">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1296"/>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7122AF"/>
    <w:rsid w:val="000071CF"/>
    <w:rsid w:val="001B0173"/>
    <w:rsid w:val="003B7C93"/>
    <w:rsid w:val="003E50F2"/>
    <w:rsid w:val="00496139"/>
    <w:rsid w:val="004A4B97"/>
    <w:rsid w:val="005569AF"/>
    <w:rsid w:val="00592490"/>
    <w:rsid w:val="006C2A4C"/>
    <w:rsid w:val="006F1793"/>
    <w:rsid w:val="007122AF"/>
    <w:rsid w:val="0076094E"/>
    <w:rsid w:val="007638CB"/>
    <w:rsid w:val="00787829"/>
    <w:rsid w:val="008F71F6"/>
    <w:rsid w:val="00923627"/>
    <w:rsid w:val="00BC1C05"/>
    <w:rsid w:val="00C442E5"/>
    <w:rsid w:val="00D5682B"/>
    <w:rsid w:val="00D60F51"/>
    <w:rsid w:val="00D66AD5"/>
    <w:rsid w:val="00EB5E5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4A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923627"/>
    <w:pPr>
      <w:tabs>
        <w:tab w:val="center" w:pos="4819"/>
        <w:tab w:val="right" w:pos="9638"/>
      </w:tabs>
    </w:pPr>
  </w:style>
  <w:style w:type="character" w:customStyle="1" w:styleId="AntratsDiagrama">
    <w:name w:val="Antraštės Diagrama"/>
    <w:basedOn w:val="Numatytasispastraiposriftas"/>
    <w:link w:val="Antrats"/>
    <w:uiPriority w:val="99"/>
    <w:rsid w:val="00923627"/>
    <w:rPr>
      <w:sz w:val="24"/>
      <w:szCs w:val="24"/>
    </w:rPr>
  </w:style>
  <w:style w:type="paragraph" w:styleId="Porat">
    <w:name w:val="footer"/>
    <w:basedOn w:val="prastasis"/>
    <w:link w:val="PoratDiagrama"/>
    <w:rsid w:val="00923627"/>
    <w:pPr>
      <w:tabs>
        <w:tab w:val="center" w:pos="4819"/>
        <w:tab w:val="right" w:pos="9638"/>
      </w:tabs>
    </w:pPr>
  </w:style>
  <w:style w:type="character" w:customStyle="1" w:styleId="PoratDiagrama">
    <w:name w:val="Poraštė Diagrama"/>
    <w:basedOn w:val="Numatytasispastraiposriftas"/>
    <w:link w:val="Porat"/>
    <w:rsid w:val="0092362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3322</Words>
  <Characters>1895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PATVIRTINTA</vt:lpstr>
    </vt:vector>
  </TitlesOfParts>
  <Company>&lt;arabianhorse&gt;</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Pavaduotoja</dc:creator>
  <cp:lastModifiedBy>Pavaduotoja</cp:lastModifiedBy>
  <cp:revision>3</cp:revision>
  <cp:lastPrinted>2012-10-17T10:04:00Z</cp:lastPrinted>
  <dcterms:created xsi:type="dcterms:W3CDTF">2017-11-28T11:34:00Z</dcterms:created>
  <dcterms:modified xsi:type="dcterms:W3CDTF">2017-11-28T11:35:00Z</dcterms:modified>
</cp:coreProperties>
</file>